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63" w:rsidRPr="00E12263" w:rsidRDefault="00E12263" w:rsidP="00A7340D">
      <w:pPr>
        <w:spacing w:after="150" w:line="330" w:lineRule="atLeast"/>
        <w:jc w:val="center"/>
        <w:textAlignment w:val="baseline"/>
        <w:outlineLvl w:val="0"/>
        <w:rPr>
          <w:rFonts w:ascii="inherit" w:eastAsia="Times New Roman" w:hAnsi="inherit" w:cs="Times New Roman"/>
          <w:b/>
          <w:bCs/>
          <w:caps/>
          <w:kern w:val="36"/>
          <w:sz w:val="30"/>
          <w:szCs w:val="30"/>
        </w:rPr>
      </w:pPr>
      <w:r w:rsidRPr="00E12263">
        <w:rPr>
          <w:rFonts w:ascii="inherit" w:eastAsia="Times New Roman" w:hAnsi="inherit" w:cs="Times New Roman"/>
          <w:b/>
          <w:bCs/>
          <w:caps/>
          <w:kern w:val="36"/>
          <w:sz w:val="30"/>
          <w:szCs w:val="30"/>
        </w:rPr>
        <w:t>NGHỊ ĐỊNH VỀ PHÁT TRIỂN VÀ QUẢN LÝ NHÀ Ở XÃ HỘI</w:t>
      </w:r>
    </w:p>
    <w:tbl>
      <w:tblPr>
        <w:tblW w:w="10201" w:type="dxa"/>
        <w:tblCellMar>
          <w:left w:w="0" w:type="dxa"/>
          <w:right w:w="0" w:type="dxa"/>
        </w:tblCellMar>
        <w:tblLook w:val="04A0" w:firstRow="1" w:lastRow="0" w:firstColumn="1" w:lastColumn="0" w:noHBand="0" w:noVBand="1"/>
      </w:tblPr>
      <w:tblGrid>
        <w:gridCol w:w="5160"/>
        <w:gridCol w:w="5041"/>
      </w:tblGrid>
      <w:tr w:rsidR="003630CB" w:rsidRPr="00E12263" w:rsidTr="00A7340D">
        <w:tc>
          <w:tcPr>
            <w:tcW w:w="5160" w:type="dxa"/>
            <w:shd w:val="clear" w:color="auto" w:fill="auto"/>
            <w:vAlign w:val="bottom"/>
            <w:hideMark/>
          </w:tcPr>
          <w:p w:rsidR="00E12263" w:rsidRPr="00E12263" w:rsidRDefault="00E12263" w:rsidP="004973E1">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CHÍNH PHỦ</w:t>
            </w:r>
            <w:r w:rsidRPr="00E12263">
              <w:rPr>
                <w:rFonts w:ascii="inherit" w:eastAsia="Times New Roman" w:hAnsi="inherit" w:cs="Times New Roman"/>
                <w:b/>
                <w:bCs/>
                <w:sz w:val="21"/>
                <w:szCs w:val="21"/>
                <w:bdr w:val="none" w:sz="0" w:space="0" w:color="auto" w:frame="1"/>
              </w:rPr>
              <w:br/>
            </w:r>
            <w:r w:rsidRPr="003630CB">
              <w:rPr>
                <w:rFonts w:ascii="inherit" w:eastAsia="Times New Roman" w:hAnsi="inherit" w:cs="Times New Roman"/>
                <w:b/>
                <w:bCs/>
                <w:sz w:val="21"/>
                <w:szCs w:val="21"/>
                <w:bdr w:val="none" w:sz="0" w:space="0" w:color="auto" w:frame="1"/>
              </w:rPr>
              <w:t>——-</w:t>
            </w:r>
          </w:p>
        </w:tc>
        <w:tc>
          <w:tcPr>
            <w:tcW w:w="5041" w:type="dxa"/>
            <w:shd w:val="clear" w:color="auto" w:fill="auto"/>
            <w:vAlign w:val="bottom"/>
            <w:hideMark/>
          </w:tcPr>
          <w:p w:rsidR="00E12263" w:rsidRPr="00E12263" w:rsidRDefault="00E12263" w:rsidP="004973E1">
            <w:pPr>
              <w:spacing w:after="0" w:line="480" w:lineRule="auto"/>
              <w:ind w:right="1"/>
              <w:jc w:val="center"/>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CỘNG HÒA XÃ HỘI CHỦ NGHĨA VIỆT NAM</w:t>
            </w:r>
            <w:r w:rsidRPr="00E12263">
              <w:rPr>
                <w:rFonts w:ascii="inherit" w:eastAsia="Times New Roman" w:hAnsi="inherit" w:cs="Times New Roman"/>
                <w:b/>
                <w:bCs/>
                <w:sz w:val="21"/>
                <w:szCs w:val="21"/>
                <w:bdr w:val="none" w:sz="0" w:space="0" w:color="auto" w:frame="1"/>
              </w:rPr>
              <w:br/>
            </w:r>
            <w:r w:rsidRPr="003630CB">
              <w:rPr>
                <w:rFonts w:ascii="inherit" w:eastAsia="Times New Roman" w:hAnsi="inherit" w:cs="Times New Roman"/>
                <w:b/>
                <w:bCs/>
                <w:sz w:val="21"/>
                <w:szCs w:val="21"/>
                <w:bdr w:val="none" w:sz="0" w:space="0" w:color="auto" w:frame="1"/>
              </w:rPr>
              <w:t>Độc lập – Tự do – Hạnh phúc</w:t>
            </w:r>
            <w:r w:rsidRPr="00E12263">
              <w:rPr>
                <w:rFonts w:ascii="inherit" w:eastAsia="Times New Roman" w:hAnsi="inherit" w:cs="Times New Roman"/>
                <w:b/>
                <w:bCs/>
                <w:sz w:val="21"/>
                <w:szCs w:val="21"/>
                <w:bdr w:val="none" w:sz="0" w:space="0" w:color="auto" w:frame="1"/>
              </w:rPr>
              <w:br/>
            </w:r>
            <w:r w:rsidRPr="003630CB">
              <w:rPr>
                <w:rFonts w:ascii="inherit" w:eastAsia="Times New Roman" w:hAnsi="inherit" w:cs="Times New Roman"/>
                <w:b/>
                <w:bCs/>
                <w:sz w:val="21"/>
                <w:szCs w:val="21"/>
                <w:bdr w:val="none" w:sz="0" w:space="0" w:color="auto" w:frame="1"/>
              </w:rPr>
              <w:t>—————</w:t>
            </w:r>
          </w:p>
        </w:tc>
      </w:tr>
      <w:tr w:rsidR="003630CB" w:rsidRPr="00E12263" w:rsidTr="00A7340D">
        <w:tc>
          <w:tcPr>
            <w:tcW w:w="5160" w:type="dxa"/>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Số: 100/2015/NĐ-CP</w:t>
            </w:r>
          </w:p>
        </w:tc>
        <w:tc>
          <w:tcPr>
            <w:tcW w:w="5041" w:type="dxa"/>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i/>
                <w:iCs/>
                <w:sz w:val="21"/>
                <w:szCs w:val="21"/>
                <w:bdr w:val="none" w:sz="0" w:space="0" w:color="auto" w:frame="1"/>
              </w:rPr>
              <w:t>Hà Nội, ngày 20 tháng 10 năm 2015</w:t>
            </w:r>
          </w:p>
        </w:tc>
      </w:tr>
    </w:tbl>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NGHỊ ĐỊNH</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VỀ PHÁT TRIỂN VÀ QUẢN LÝ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i/>
          <w:iCs/>
          <w:sz w:val="21"/>
          <w:szCs w:val="21"/>
          <w:bdr w:val="none" w:sz="0" w:space="0" w:color="auto" w:frame="1"/>
        </w:rPr>
        <w:t>Căn cứ Luật Tổ chức Chính phủ ngày 25 tháng 12 năm 2001;</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i/>
          <w:iCs/>
          <w:sz w:val="21"/>
          <w:szCs w:val="21"/>
          <w:bdr w:val="none" w:sz="0" w:space="0" w:color="auto" w:frame="1"/>
        </w:rPr>
        <w:t>Căn cứ Luật Nhà ở ngày 25 tháng 11 năm 2014;</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i/>
          <w:iCs/>
          <w:sz w:val="21"/>
          <w:szCs w:val="21"/>
          <w:bdr w:val="none" w:sz="0" w:space="0" w:color="auto" w:frame="1"/>
        </w:rPr>
        <w:t>Căn cứ Luật Xây dựng ngày 18 tháng 6 năm 2014;</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i/>
          <w:iCs/>
          <w:sz w:val="21"/>
          <w:szCs w:val="21"/>
          <w:bdr w:val="none" w:sz="0" w:space="0" w:color="auto" w:frame="1"/>
        </w:rPr>
        <w:t>Căn cứ Luật Đất đai ngày 29 tháng 11 năm 2013;</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i/>
          <w:iCs/>
          <w:sz w:val="21"/>
          <w:szCs w:val="21"/>
          <w:bdr w:val="none" w:sz="0" w:space="0" w:color="auto" w:frame="1"/>
        </w:rPr>
        <w:t>Theo đề nghị của Bộ trưởng Bộ Xây dựng,</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i/>
          <w:iCs/>
          <w:sz w:val="21"/>
          <w:szCs w:val="21"/>
          <w:bdr w:val="none" w:sz="0" w:space="0" w:color="auto" w:frame="1"/>
        </w:rPr>
        <w:t>Chính phủ ban hành Nghị định về phát triển và quản lý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Chương 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NHỮNG QUY ĐỊNH CHUNG</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 Phạm vi điều chỉnh</w:t>
      </w:r>
    </w:p>
    <w:p w:rsidR="00E12263" w:rsidRPr="00E12263" w:rsidRDefault="00E12263" w:rsidP="00E12263">
      <w:pPr>
        <w:numPr>
          <w:ilvl w:val="0"/>
          <w:numId w:val="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Nghị định này quy định chi tiết và hướng dẫn thi hành một số điều, khoản về phát triển và quản lý nhà ở xã hội quy định tại Luật Nhà ở số 65/2014/QH13 (sau đây gọi tắt là Luật Nhà ở).</w:t>
      </w:r>
    </w:p>
    <w:p w:rsidR="00E12263" w:rsidRPr="00E12263" w:rsidRDefault="00E12263" w:rsidP="00E12263">
      <w:pPr>
        <w:numPr>
          <w:ilvl w:val="0"/>
          <w:numId w:val="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quản lý sử dụng nhà ở xã hội được đầu tư xây dựng bằng hình thức quy định tại Khoản 1 Điều 53 của Luật Nhà ở thực hiện theo Nghị định quy định chi tiết và hướng dẫn thi hành một số điều của Luật Nhà ở.</w:t>
      </w:r>
      <w:bookmarkStart w:id="0" w:name="_GoBack"/>
      <w:bookmarkEnd w:id="0"/>
    </w:p>
    <w:p w:rsidR="00E12263" w:rsidRPr="00E12263" w:rsidRDefault="00E12263" w:rsidP="00E12263">
      <w:pPr>
        <w:numPr>
          <w:ilvl w:val="0"/>
          <w:numId w:val="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đối tượng đã ký hợp đồng cam kết hoặc đã được giải ngân theo quy định của Chính phủ về một số giải pháp tháo gỡ khó khăn cho sản xuất kinh doanh, hỗ trợ thị trường, giải quyết nợ xấu và các văn bản hướng dẫn thi hành do cơ quan có thẩm quyền ban hành không thuộc phạm vi điều chỉnh của Nghị định này.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 Đối tượng áp dụng</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Nghị định này được áp dụng đối với các đối tượng sau đây:</w:t>
      </w:r>
    </w:p>
    <w:p w:rsidR="00E12263" w:rsidRPr="00E12263" w:rsidRDefault="00E12263" w:rsidP="00E12263">
      <w:pPr>
        <w:numPr>
          <w:ilvl w:val="0"/>
          <w:numId w:val="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Tổ chức, cá nhân thuộc các thành phần kinh tế trong nước, nước ngoài và người Việt Nam định cư ở nước ngoài tham gia đầu tư phát triển nhà ở thương mại; đầu tư phát triển nhà ở xã hội theo dự án để cho thuê, cho thuê mua, bán cho các đối tượng theo quy định của Luật Nhà ở.</w:t>
      </w:r>
    </w:p>
    <w:p w:rsidR="00E12263" w:rsidRPr="00E12263" w:rsidRDefault="00E12263" w:rsidP="00E12263">
      <w:pPr>
        <w:numPr>
          <w:ilvl w:val="0"/>
          <w:numId w:val="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Hộ gia đình, cá nhân đầu tư xây dựng nhà ở xã hội để cho thuê, cho thuê mua, bán cho các đối tượng theo quy định của Luật Nhà ở.</w:t>
      </w:r>
    </w:p>
    <w:p w:rsidR="00E12263" w:rsidRPr="00E12263" w:rsidRDefault="00E12263" w:rsidP="00E12263">
      <w:pPr>
        <w:numPr>
          <w:ilvl w:val="0"/>
          <w:numId w:val="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đối tượng được hỗ trợ về nhà ở được thuê, thuê mua, mua nhà ở xã hội theo quy định của Luật Nhà ở.</w:t>
      </w:r>
    </w:p>
    <w:p w:rsidR="00E12263" w:rsidRPr="00E12263" w:rsidRDefault="00E12263" w:rsidP="00E12263">
      <w:pPr>
        <w:numPr>
          <w:ilvl w:val="0"/>
          <w:numId w:val="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cơ quan quản lý nhà nước và các tổ chức khác có liên quan đến lĩnh vực phát triển và quản lý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3. Giải thích từ ngữ</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Trong Nghị định này, những từ ngữ sau đây được hiểu như sau:</w:t>
      </w:r>
    </w:p>
    <w:p w:rsidR="00E12263" w:rsidRPr="00E12263" w:rsidRDefault="00E12263" w:rsidP="00E12263">
      <w:pPr>
        <w:numPr>
          <w:ilvl w:val="0"/>
          <w:numId w:val="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Hộ gia đình, cá nhân là người có tên trong sổ hộ khẩu hoặc sổ tạm trú được cấp theo quy định của Luật Cư trú.</w:t>
      </w:r>
    </w:p>
    <w:p w:rsidR="00E12263" w:rsidRPr="00E12263" w:rsidRDefault="00E12263" w:rsidP="00E12263">
      <w:pPr>
        <w:numPr>
          <w:ilvl w:val="0"/>
          <w:numId w:val="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Nhà ở xã hội được đầu tư xây dựng để đáp ứng nhu cầu cho các hộ gia đình, cá nhân làm việc tại các khu công nghiệp là tên gọi chung bao gồm: Khu công nghiệp, khu kinh tế, khu chế xuất, khu công nghệ cao, cụm công nghiệp vừa và nhỏ, các cơ sở sản xuất công nghiệp, thủ công nghiệp (kể cả các cơ sở khai thác, chế biến) của tất cả các ngành, nghề thuộc các thành phần kinh tế.</w:t>
      </w:r>
    </w:p>
    <w:p w:rsidR="00E12263" w:rsidRPr="00E12263" w:rsidRDefault="00E12263" w:rsidP="00E12263">
      <w:pPr>
        <w:numPr>
          <w:ilvl w:val="0"/>
          <w:numId w:val="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Nhà ở xã hội chỉ để cho thuê là nhà ở xã hội được đầu tư xây dựng để cho thuê.</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Chương II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PHÁT TRIỂN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4. Nguyên tắc xác định quỹ đất để phát triển nhà ở xã hội</w:t>
      </w:r>
    </w:p>
    <w:p w:rsidR="00E12263" w:rsidRPr="00E12263" w:rsidRDefault="00E12263" w:rsidP="00E12263">
      <w:pPr>
        <w:numPr>
          <w:ilvl w:val="0"/>
          <w:numId w:val="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Tại các đô thị loại đặc biệt, loại 1, loại 2 và loại 3 trong quá trình lập, thẩm định và phê duyệt quy hoạch đô thị, quy hoạch, kế hoạch sử dụng đất, quy hoạch xây dựng điểm dân cư nông thôn, quy hoạch phát triển khu công nghiệp, Ủy ban nhân dân tỉnh, thành phố trực thuộc Trung ương (gọi tắt là Ủy ban nhân dân cấp tỉnh) có trách nhiệm căn cứ vào nhu cầu nhà ở xã hội trên địa bàn để bố trí đủ quỹ đất dành cho phát triển nhà ở xã hội; chỉ đạo cơ quan chức năng xác định cụ thể vị trí, địa điểm, quy mô diện tích đất của từng dự án xây dựng nhà ở xã hội đồng bộ về hệ thống hạ tầng kỹ thuật và hạ tầng xã hội để phát triển nhà ở xã hội.</w:t>
      </w:r>
    </w:p>
    <w:p w:rsidR="00E12263" w:rsidRPr="00E12263" w:rsidRDefault="00E12263" w:rsidP="00E12263">
      <w:pPr>
        <w:numPr>
          <w:ilvl w:val="0"/>
          <w:numId w:val="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Diện tích đất và các thông tin về khu vực, địa điểm dành để phát triển nhà ở xã hội phải được công bố công khai trên Cổng thông tin điện tử của Ủy ban nhân dân cấp tỉnh và cơ quan quản lý nhà ở cấp tỉnh theo quy định của pháp luật về đất đai và pháp luật về nhà ở.</w:t>
      </w:r>
    </w:p>
    <w:p w:rsidR="00E12263" w:rsidRPr="00E12263" w:rsidRDefault="00E12263" w:rsidP="00E12263">
      <w:pPr>
        <w:numPr>
          <w:ilvl w:val="0"/>
          <w:numId w:val="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sử dụng đất để phát triển nhà ở xã hội phải bảo đảm phù hợp với quy hoạch đô thị, quy hoạch, kế hoạch sử dụng đất, quy hoạch xây dựng điểm dân cư nông thôn đã được cơ quan có thẩm quyền phê duyệt và tuân thủ theo đúng Giấy phép xây dựng trong trường hợp phải có giấy phép do cơ quan nhà nước có thẩm quyền cấp theo quy định của pháp luật về xây dựng.</w:t>
      </w:r>
    </w:p>
    <w:p w:rsidR="00E12263" w:rsidRPr="00E12263" w:rsidRDefault="00E12263" w:rsidP="00E12263">
      <w:pPr>
        <w:numPr>
          <w:ilvl w:val="0"/>
          <w:numId w:val="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chuyển mục đích sử dụng đất vườn liền kề, đất nông nghiệp khác để phát triển nhà ở xã hội đối với tổ chức do Ủy ban nhân dân cấp tỉnh quyết định; đối với hộ gia đình, cá nhân do Ủy ban nhân dân cấp huyện quyết định.</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5. Quỹ đất để phát triển nhà ở xã hội đối với các dự án phát triển nhà ở thương mại, dự án đầu tư phát triển đô thị</w:t>
      </w:r>
    </w:p>
    <w:p w:rsidR="00E12263" w:rsidRPr="00E12263" w:rsidRDefault="00E12263" w:rsidP="00E12263">
      <w:pPr>
        <w:numPr>
          <w:ilvl w:val="0"/>
          <w:numId w:val="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phát triển nhà ở thương mại, dự án đầu tư phát triển đô thị, không phân biệt quy mô diện tích đất (bao gồm cả dự án đầu tư xây dựng theo hình thức xây dựng – chuyển giao (BT) và hình thức xây dựng – kinh doanh – chuyển giao (BOT) tại các đô thị từ loại 3 trở lên và khu vực quy hoạch là đô thị từ loại 3 trở lên phải dành 20% tổng diện tích đất ở trong các đồ án quy hoạch chi tiết hoặc tổng mặt bằng được cơ quan có thẩm quyền phê duyệt, đã đầu tư xây dựng hệ thống hạ tầng kỹ thuật dành để xây dựng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phát triển nhà ở thương mại, dự án đầu tư phát triển đô thị đó có trách nhiệm trực tiếp đầu tư xây dựng nhà ở xã hội trên quỹ đất 20% (trừ trường hợp Nhà nước thu hồi quỹ đất 20% để đầu tư xây dựng nhà ở xã hội bằng nguồn vốn ngân sách và trường hợp chủ đầu tư không có nhu cầu tham gia đầu tư xây dựng nhà ở xã hội thì chuyển giao quỹ đất này cho Ủy ban nhân dân cấp tỉnh nơi có dự án).</w:t>
      </w:r>
    </w:p>
    <w:p w:rsidR="00E12263" w:rsidRPr="00E12263" w:rsidRDefault="00E12263" w:rsidP="00E12263">
      <w:pPr>
        <w:numPr>
          <w:ilvl w:val="0"/>
          <w:numId w:val="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Trường hợp dự án phát triển nhà ở thương mại, dự án đầu tư phát triển đô thị có quy mô sử dụng đất dưới 10 ha thì chủ đầu tư dự án được lựa chọn hình thức hoặc dành quỹ đất 20% để xây dựng nhà ở xã hội quy định tại Khoản 1 Điều này, hoặc chuyển giao quỹ nhà ở tương đương với giá trị quỹ đất 20% tính theo giá đất mà chủ đầu tư thực hiện nghĩa vụ với Nhà nước tại thời điểm chuyển giao để sử dụng làm nhà ở xã hội, hoặc nộp bằng tiền tương đương giá trị quỹ đất 20% theo giá đất mà chủ đầu tư thực hiện nghĩa vụ với Nhà nước nhằm bổ sung vào ngân sách địa phương dành để đầu tư xây dựng nhà ở xã hội trên phạm vi địa bàn.</w:t>
      </w:r>
    </w:p>
    <w:p w:rsidR="00E12263" w:rsidRPr="00E12263" w:rsidRDefault="00E12263" w:rsidP="00E12263">
      <w:pPr>
        <w:numPr>
          <w:ilvl w:val="0"/>
          <w:numId w:val="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trường hợp bố trí quỹ đất 20% để xây dựng nhà ở xã hội không phù hợp với quy hoạch của địa phương hoặc có bố trí nhưng không đủ quỹ đất 20% để xây dựng nhà ở xã hội quy định tại Khoản 1 Điều này thì Ủy ban nhân dân cấp tỉnh phải báo cáo Thủ tướng Chính phủ xem xét, chấp thuận.</w:t>
      </w:r>
    </w:p>
    <w:p w:rsidR="00E12263" w:rsidRPr="00E12263" w:rsidRDefault="00E12263" w:rsidP="00E12263">
      <w:pPr>
        <w:numPr>
          <w:ilvl w:val="0"/>
          <w:numId w:val="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dự án phát triển nhà ở thương mại, dự án đầu tư phát triển đô thị đã lựa chọn chủ đầu tư trước thời điểm Nghị định này có hiệu lực thi hành, nhưng chưa bố trí quỹ đất 20% dành để xây dựng nhà ở xã hội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20% để xây dựng nhà ở xã hội theo quy định tại Khoản 1 và Khoản 2 Điều này.</w:t>
      </w:r>
    </w:p>
    <w:p w:rsidR="00E12263" w:rsidRPr="00E12263" w:rsidRDefault="00E12263" w:rsidP="00E12263">
      <w:pPr>
        <w:numPr>
          <w:ilvl w:val="0"/>
          <w:numId w:val="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Nhà nước sử dụng quỹ đất 20% để xây dựng nhà ở xã hội bằng vốn ngân sách nhà nước thì chủ đầu tư dự án phát triển nhà ở thương mại, dự án đầu tư phát triển đô thị có trách nhiệm đầu tư xây dựng đồng bộ hệ thống hạ tầng kỹ thuật theo quy hoạch đã được cơ quan có thẩm quyền phê duyệt trước khi bàn giao quỹ đất này cho Nhà nước.</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Khi bàn giao quỹ đất 20% để xây dựng nhà ở xã hội cho Nhà nước thì chủ đầu tư dự án được hoàn trả (hoặc được khấu trừ vào nghĩa vụ tài chính mà chủ đầu tư phải nộp ngân sách nhà nước) các khoản chi phí bồi thường giải phóng mặt bằng, chi phí đầu tư xây dựng hệ thống hạ tầng kỹ thuật và các khoản chi phí hợp pháp khác theo quy định của pháp luật mà chủ đầu tư đã thực hiện đối với quỹ đất 20% phải bàn giao. Số tiền còn lại chưa được hoàn trả hoặc khấu trừ (nếu có) được tính vào chi phí đầu tư xây dựng nhà ở xã hội do Nhà nước đầu tư.</w:t>
      </w:r>
    </w:p>
    <w:p w:rsidR="00E12263" w:rsidRPr="00E12263" w:rsidRDefault="00E12263" w:rsidP="00E12263">
      <w:pPr>
        <w:numPr>
          <w:ilvl w:val="0"/>
          <w:numId w:val="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Nhà nước trực tiếp đầu tư xây dựng nhà ở xã hội theo dự án bằng nguồn vốn ngân sách trung ương thì việc bố trí quỹ đất thực hiện theo quy định như sau:</w:t>
      </w:r>
    </w:p>
    <w:p w:rsidR="00E12263" w:rsidRPr="00E12263" w:rsidRDefault="00E12263" w:rsidP="00E12263">
      <w:pPr>
        <w:numPr>
          <w:ilvl w:val="0"/>
          <w:numId w:val="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Đối với dự án xây dựng nhà ở xã hội được bố trí nguồn vốn ngân sách trung ương từ 50% tổng mức đầu tư của dự án trở lên thì Ủy ban nhân dân cấp tỉnh nơi có dự án có trách nhiệm chủ trì, phối hợp với Bộ Xây dựng để xem xét, quyết định việc lựa chọn quỹ đất để triển khai thực hiện dự án;</w:t>
      </w:r>
    </w:p>
    <w:p w:rsidR="00E12263" w:rsidRPr="00E12263" w:rsidRDefault="00E12263" w:rsidP="00E12263">
      <w:pPr>
        <w:numPr>
          <w:ilvl w:val="0"/>
          <w:numId w:val="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Đối với dự án xây dựng nhà ở xã hội được bố trí nguồn vốn ngân sách trung ương dưới 50% tổng mức đầu tư của dự án thì Ủy ban nhân dân cấp tỉnh nơi có dự án xem xét, quyết định việc lựa chọn quỹ đất để triển khai thực hiện dự án.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6. Quỹ đất để phát triển nhà ở xã hội đối với các khu công nghiệp</w:t>
      </w:r>
    </w:p>
    <w:p w:rsidR="00E12263" w:rsidRPr="00E12263" w:rsidRDefault="00E12263" w:rsidP="00E12263">
      <w:pPr>
        <w:numPr>
          <w:ilvl w:val="0"/>
          <w:numId w:val="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khu công nghiệp đang trong giai đoạn hình thành thì Ban quản lý khu công nghiệp của địa phương hoặc doanh nghiệp kinh doanh hạ tầng khu công nghiệp có trách nhiệm tổ chức giải phóng mặt bằng và đầu tư xây dựng hạ tầng kỹ thuật khu nhà ở xã hội cho công nhân, người lao động làm việc tại khu công nghiệp đó theo quy hoạch đã được cơ quan có thẩm quyền phê duyệt và chuyển giao cho chủ đầu tư dự án xây dựng nhà ở xã hội được lựa chọn theo quy định tại Điều 8 của Nghị định này đảm nhận việc triển khai thực hiện dự án. Chi phí bồi thường, giải phóng mặt bằng, đầu tư xây dựng hạ tầng kỹ thuật khu nhà ở xã hội được phân bổ một phần hoặc toàn bộ vào giá thành kinh doanh hạ tầng khu công nghiệp đó.</w:t>
      </w:r>
    </w:p>
    <w:p w:rsidR="00E12263" w:rsidRPr="00E12263" w:rsidRDefault="00E12263" w:rsidP="00E12263">
      <w:pPr>
        <w:numPr>
          <w:ilvl w:val="0"/>
          <w:numId w:val="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Trường hợp khu công nghiệp đã hình thành mà chưa có hoặc chưa đáp ứng đủ nhà ở cho công nhân, người lao động thì Ủy ban nhân dân cấp tỉnh có trách nhiệm tổ chức lập, thẩm định, phê duyệt (hoặc điều chỉnh quy hoạch) để bổ sung quỹ đất phù hợp phát triển nhà ở xã hội; thực hiện bồi thường, giải phóng mặt bằng và thu hồi đất để giao cho chủ đầu tư dự án xây dựng nhà ở xã hội được lựa chọn theo quy định tại Điều 8 của Nghị định này đảm nhận việc triển khai thực hiện dự án. Chi phí bồi thường giải phóng mặt bằng được trích từ nguồn thu tiền sử dụng đất, tiền cho thuê đất để lại cho địa phương.</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Đối với các khu công nghiệp chưa sử dụng hết diện tích đất công nghiệp thì Ủy ban nhân dân cấp tỉnh có trách nhiệm tổ chức điều chỉnh quy hoạch xây dựng; quy hoạch, kế hoạch sử dụng đất để chuyển mục đích sử dụng đất theo thẩm quyền hoặc trình Thủ tướng Chính phủ xem xét, quyết định việc điều chỉnh một phần diện tích đất của khu công nghiệp đó để xây dựng nhà ở xã hội phục vụ công nhân, người lao động tại khu công nghiệp.</w:t>
      </w:r>
    </w:p>
    <w:p w:rsidR="00E12263" w:rsidRPr="00E12263" w:rsidRDefault="00E12263" w:rsidP="00E12263">
      <w:pPr>
        <w:numPr>
          <w:ilvl w:val="0"/>
          <w:numId w:val="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bồi thường, giải phóng mặt bằng tạo quỹ đất để xây dựng nhà ở xã hội phục vụ công nhân, người lao động tại khu công nghiệp thực hiện theo quy định của pháp luật về đất đai.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7. Loại nhà và tiêu chuẩn diện tích nhà ở xã hội</w:t>
      </w:r>
    </w:p>
    <w:p w:rsidR="00E12263" w:rsidRPr="00E12263" w:rsidRDefault="00E12263" w:rsidP="00E12263">
      <w:pPr>
        <w:numPr>
          <w:ilvl w:val="0"/>
          <w:numId w:val="1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Loại nhà và tiêu chuẩn diện tích nhà ở xã hội được thực hiện theo quy định như sau:</w:t>
      </w:r>
    </w:p>
    <w:p w:rsidR="00E12263" w:rsidRPr="00E12263" w:rsidRDefault="00E12263" w:rsidP="00E12263">
      <w:pPr>
        <w:numPr>
          <w:ilvl w:val="0"/>
          <w:numId w:val="1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Trường hợp nhà ở xã hội là nhà chung cư thì căn hộ phải được thiết kế, xây dựng theo kiểu khép kín, bảo đảm tiêu chuẩn, quy chuẩn xây dựng, tiêu chuẩn diện tích mỗi căn hộ tối thiểu là 25 m</w:t>
      </w:r>
      <w:r w:rsidRPr="00E12263">
        <w:rPr>
          <w:rFonts w:ascii="inherit" w:eastAsia="Times New Roman" w:hAnsi="inherit" w:cs="Arial"/>
          <w:sz w:val="16"/>
          <w:szCs w:val="16"/>
          <w:bdr w:val="none" w:sz="0" w:space="0" w:color="auto" w:frame="1"/>
          <w:vertAlign w:val="superscript"/>
        </w:rPr>
        <w:t>2</w:t>
      </w:r>
      <w:r w:rsidRPr="00E12263">
        <w:rPr>
          <w:rFonts w:ascii="inherit" w:eastAsia="Times New Roman" w:hAnsi="inherit" w:cs="Arial"/>
          <w:sz w:val="21"/>
          <w:szCs w:val="21"/>
        </w:rPr>
        <w:t> sàn, tối đa là 70 m</w:t>
      </w:r>
      <w:r w:rsidRPr="00E12263">
        <w:rPr>
          <w:rFonts w:ascii="inherit" w:eastAsia="Times New Roman" w:hAnsi="inherit" w:cs="Arial"/>
          <w:sz w:val="16"/>
          <w:szCs w:val="16"/>
          <w:bdr w:val="none" w:sz="0" w:space="0" w:color="auto" w:frame="1"/>
          <w:vertAlign w:val="superscript"/>
        </w:rPr>
        <w:t>2</w:t>
      </w:r>
      <w:r w:rsidRPr="00E12263">
        <w:rPr>
          <w:rFonts w:ascii="inherit" w:eastAsia="Times New Roman" w:hAnsi="inherit" w:cs="Arial"/>
          <w:sz w:val="21"/>
          <w:szCs w:val="21"/>
        </w:rPr>
        <w:t> sàn, bảo đảm phù hợp với quy hoạch xây dựng do cơ quan nhà nước có thẩm quyền phê duyệt. Chủ đầu tư dự án được điều chỉnh tăng mật độ xây dựng hoặc hệ số sử dụng đất lên tối đa 1,5 lần so với quy chuẩn, tiêu chuẩn xây dựng hiện hành do cơ quan có thẩm quyền ban hành;</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Căn cứ vào tình hình cụ thể tại địa phương, Ủy ban nhân dân cấp tỉnh được điều chỉnh tăng tiêu chuẩn diện tích căn hộ tối đa, nhưng mức tăng không quá 10% so với diện tích căn hộ tối đa là 70 m</w:t>
      </w:r>
      <w:r w:rsidRPr="00E12263">
        <w:rPr>
          <w:rFonts w:ascii="inherit" w:eastAsia="Times New Roman" w:hAnsi="inherit" w:cs="Arial"/>
          <w:sz w:val="16"/>
          <w:szCs w:val="16"/>
          <w:bdr w:val="none" w:sz="0" w:space="0" w:color="auto" w:frame="1"/>
          <w:vertAlign w:val="superscript"/>
        </w:rPr>
        <w:t>2</w:t>
      </w:r>
      <w:r w:rsidRPr="00E12263">
        <w:rPr>
          <w:rFonts w:ascii="inherit" w:eastAsia="Times New Roman" w:hAnsi="inherit" w:cs="Arial"/>
          <w:sz w:val="21"/>
          <w:szCs w:val="21"/>
        </w:rPr>
        <w:t> và bảo đảm tỷ lệ số căn hộ trong dự án xây dựng nhà ở xã hội có diện tích sàn trên 70 m</w:t>
      </w:r>
      <w:r w:rsidRPr="00E12263">
        <w:rPr>
          <w:rFonts w:ascii="inherit" w:eastAsia="Times New Roman" w:hAnsi="inherit" w:cs="Arial"/>
          <w:sz w:val="16"/>
          <w:szCs w:val="16"/>
          <w:bdr w:val="none" w:sz="0" w:space="0" w:color="auto" w:frame="1"/>
          <w:vertAlign w:val="superscript"/>
        </w:rPr>
        <w:t>2</w:t>
      </w:r>
      <w:r w:rsidRPr="00E12263">
        <w:rPr>
          <w:rFonts w:ascii="inherit" w:eastAsia="Times New Roman" w:hAnsi="inherit" w:cs="Arial"/>
          <w:sz w:val="21"/>
          <w:szCs w:val="21"/>
        </w:rPr>
        <w:t> không quá 10% tổng số căn hộ nhà ở xã hội trong dự án.</w:t>
      </w:r>
    </w:p>
    <w:p w:rsidR="00E12263" w:rsidRPr="00E12263" w:rsidRDefault="00E12263" w:rsidP="00E12263">
      <w:pPr>
        <w:numPr>
          <w:ilvl w:val="0"/>
          <w:numId w:val="1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Trường hợp nhà ở xã hội là nhà ở liền kề thấp tầng thì tiêu chuẩn diện tích đất xây dựng của mỗi căn nhà không vượt quá 70 m</w:t>
      </w:r>
      <w:r w:rsidRPr="00E12263">
        <w:rPr>
          <w:rFonts w:ascii="inherit" w:eastAsia="Times New Roman" w:hAnsi="inherit" w:cs="Arial"/>
          <w:sz w:val="16"/>
          <w:szCs w:val="16"/>
          <w:bdr w:val="none" w:sz="0" w:space="0" w:color="auto" w:frame="1"/>
          <w:vertAlign w:val="superscript"/>
        </w:rPr>
        <w:t>2</w:t>
      </w:r>
      <w:r w:rsidRPr="00E12263">
        <w:rPr>
          <w:rFonts w:ascii="inherit" w:eastAsia="Times New Roman" w:hAnsi="inherit" w:cs="Arial"/>
          <w:sz w:val="21"/>
          <w:szCs w:val="21"/>
        </w:rPr>
        <w:t>, hệ số sử dụng đất không vượt quá 2,0 lần và phải bảo đảm phù hợp với quy hoạch xây dựng do cơ quan nhà nước có thẩm quyền phê duyệt;</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dự án xây dựng nhà ở xã hội liền kề thấp tầng thì phải được Chủ tịch Ủy ban nhân dân cấp tỉnh chấp thuận. Đối với dự án xây dựng nhà ở xã hội tại các đô thị loại đặc biệt, loại 1 và loại 2 thì Ủy ban nhân dân cấp tỉnh phải báo cáo và xin ý kiến Hội đồng nhân dân cấp tỉnh trước khi quyết định chủ trương đầu tư.</w:t>
      </w:r>
    </w:p>
    <w:p w:rsidR="00E12263" w:rsidRPr="00E12263" w:rsidRDefault="00E12263" w:rsidP="00E12263">
      <w:pPr>
        <w:numPr>
          <w:ilvl w:val="0"/>
          <w:numId w:val="1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Việc thiết kế nhà ở xã hội riêng lẻ do hộ gia đình, cá nhân đầu tư xây dựng phải bảo đảm chất lượng xây dựng, phù hợp với quy hoạch và điều kiện tối thiểu do cơ quan nhà nước có thẩm quyền ban hành. Bộ Xây dựng hướng dẫn cụ thể về tiêu chuẩn thiết kế và ban hành quy định về điều kiện tối thiểu xây dựng nhà ở xã hội riêng lẻ.</w:t>
      </w:r>
    </w:p>
    <w:p w:rsidR="00E12263" w:rsidRPr="00E12263" w:rsidRDefault="00E12263" w:rsidP="00E12263">
      <w:pPr>
        <w:numPr>
          <w:ilvl w:val="0"/>
          <w:numId w:val="1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Dự án xây dựng nhà ở xã hội đầu tư bằng nguồn vốn ngân sách nhà nước phải áp dụng thiết kế mẫu, thiết kế điển hình do cơ quan có thẩm quyền ban hành. Trường hợp chủ đầu tư dự án đề xuất được áp dụng mẫu thiết kế khác thì phải được cơ quan quyết định chủ trương đầu tư chấp thuận.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8. Thủ tục lựa chọn chủ đầu tư dự án xây dựng nhà ở xã hội</w:t>
      </w:r>
    </w:p>
    <w:p w:rsidR="00E12263" w:rsidRPr="00E12263" w:rsidRDefault="00E12263" w:rsidP="00E12263">
      <w:pPr>
        <w:numPr>
          <w:ilvl w:val="0"/>
          <w:numId w:val="1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dự án đầu tư xây dựng nhà ở xã hội được đầu tư bằng nguồn vốn hoặc hình thức quy định tại Khoản 1 Điều 53 của Luật Nhà ở thuộc nguồn vốn trung ương thì Bộ Xây dựng báo cáo Thủ tướng Chính phủ quyết định lựa chọn chủ đầu tư.</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Trong thời hạn tối đa là 30 ngày, kể từ ngày nhận được Tờ trình của Bộ Xây dựng, Thủ tướng Chính phủ có văn bản lựa chọn chủ đầu tư hoặc ủy quyền cho Bộ Xây dựng lựa chọn chủ đầu tư dự án.</w:t>
      </w:r>
    </w:p>
    <w:p w:rsidR="00E12263" w:rsidRPr="00E12263" w:rsidRDefault="00E12263" w:rsidP="00E12263">
      <w:pPr>
        <w:numPr>
          <w:ilvl w:val="0"/>
          <w:numId w:val="1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dự án đầu tư xây dựng nhà ở xã hội được đầu tư bằng nguồn vốn hoặc hình thức quy định tại Khoản 1 Điều 53 Luật Nhà ở thuộc nguồn vốn địa phương thì Sở Xây dựng báo cáo Ủy ban nhân dân cấp tỉnh lựa chọn chủ đầu tư hoặc ủy quyền cho Ủy ban nhân dân quận, huyện, thị xã (sau đây gọi chung là Ủy ban nhân dân cấp huyện) lựa chọn chủ đầu tư dự án.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văn bản ủy quyền của Ủy ban nhân dân cấp tỉnh, Ủy ban nhân dân cấp huyện phải có văn bản lựa chọn chủ đầu tư dự án xây dựng nhà ở xã hội.</w:t>
      </w:r>
    </w:p>
    <w:p w:rsidR="00E12263" w:rsidRPr="00E12263" w:rsidRDefault="00E12263" w:rsidP="00E12263">
      <w:pPr>
        <w:numPr>
          <w:ilvl w:val="0"/>
          <w:numId w:val="1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nhà ở xã hội được đầu tư không phải bằng nguồn vốn hoặc hình thức quy định tại Khoản 1 Điều 53 Luật Nhà ở thì Sở Xây dựng báo cáo Ủy ban nhân dân cấp tỉnh lựa chọn chủ đầu tư theo quy định tại Khoản 2 Điều 57 của Luật Nhà ở và văn bản hướng dẫn của cơ quan có thẩm quyền ban hành.</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văn bản ủy quyền của Ủy ban nhân dân cấp tỉnh, Ủy ban nhân dân cấp huyện phải có văn bản lựa chọn chủ đầu tư dự án xây dựng nhà ở xã hội.</w:t>
      </w:r>
    </w:p>
    <w:p w:rsidR="00E12263" w:rsidRPr="00E12263" w:rsidRDefault="00E12263" w:rsidP="00E12263">
      <w:pPr>
        <w:numPr>
          <w:ilvl w:val="0"/>
          <w:numId w:val="1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thực hiện thủ tục xin chấp thuận, quyết định chủ trương đầu tư; tổ chức lập, thẩm định, phê duyệt và triển khai dự án xây dựng nhà ở xã hội theo quy định của pháp luật về nhà ở và pháp luật có liên quan.</w:t>
      </w:r>
    </w:p>
    <w:p w:rsidR="00E12263" w:rsidRPr="00E12263" w:rsidRDefault="00E12263" w:rsidP="00E12263">
      <w:pPr>
        <w:numPr>
          <w:ilvl w:val="0"/>
          <w:numId w:val="1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Quốc phòng và Bộ Công an được phép triển khai các dự án nhà ở xã hội theo quy định tại Nghị định này để giải quyết nhà ở cho các đối tượng quy định tại Khoản 6 Điều 49 của Luật Nhà ở phù hợp với tình hình và điều kiện đặc thù riêng, nhưng phải bảo đảm nguyên tắc mỗi đối tượng chỉ được hỗ trợ một lần.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9. Cơ chế hỗ trợ, ưu đãi chủ đầu tư xây dựng nhà ở xã hội</w:t>
      </w:r>
    </w:p>
    <w:p w:rsidR="00E12263" w:rsidRPr="00E12263" w:rsidRDefault="00E12263" w:rsidP="00E12263">
      <w:pPr>
        <w:numPr>
          <w:ilvl w:val="0"/>
          <w:numId w:val="1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xây dựng nhà ở xã hội không sử dụng nguồn vốn ngân sách được miễn tiền sử dụng đất, tiền thuê đất theo quy định tại Điểm a Khoản 1 Điều 58 của Luật Nhà ở, cụ thể như sau:</w:t>
      </w:r>
    </w:p>
    <w:p w:rsidR="00E12263" w:rsidRPr="00E12263" w:rsidRDefault="00E12263" w:rsidP="00E12263">
      <w:pPr>
        <w:numPr>
          <w:ilvl w:val="0"/>
          <w:numId w:val="1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Ủy ban nhân dân cấp tỉnh xem xét, quyết định việc hoàn trả lại hoặc khấu trừ vào nghĩa vụ tài chính của chủ đầu tư dự án phải nộp cho Nhà nước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w:t>
      </w:r>
    </w:p>
    <w:p w:rsidR="00E12263" w:rsidRPr="00E12263" w:rsidRDefault="00E12263" w:rsidP="00E12263">
      <w:pPr>
        <w:numPr>
          <w:ilvl w:val="0"/>
          <w:numId w:val="1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 xml:space="preserve">b) Được dành 20% tổng diện tích đất để xây dựng nhà ở trong phạm vi dự án xây dựng nhà ở xã hội (bao gồm cả dự án sử dụng quỹ đất 20%) để đầu tư xây dựng công trình kinh doanh thương mại (kể cả </w:t>
      </w:r>
      <w:r w:rsidRPr="00E12263">
        <w:rPr>
          <w:rFonts w:ascii="inherit" w:eastAsia="Times New Roman" w:hAnsi="inherit" w:cs="Arial"/>
          <w:sz w:val="21"/>
          <w:szCs w:val="21"/>
        </w:rPr>
        <w:lastRenderedPageBreak/>
        <w:t>nhà ở thương mại cao tầng hoặc thấp tầng) nhằm bù đắp chi phí đầu tư, góp phần giảm giá bán, giá cho thuê, thuê mua nhà ở xã hội và giảm kinh phí dịch vụ quản lý, vận hành nhà ở xã hội sau khi đầu tư;</w:t>
      </w:r>
    </w:p>
    <w:p w:rsidR="00E12263" w:rsidRPr="00E12263" w:rsidRDefault="00E12263" w:rsidP="00E12263">
      <w:pPr>
        <w:numPr>
          <w:ilvl w:val="0"/>
          <w:numId w:val="1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Trường hợp phương án quy hoạch chi tiết của dự án do cơ quan nhà nước có thẩm quyền phê duyệt mà không bố trí quỹ đất riêng để xây dựng công trình kinh doanh thương mại trong phạm vi dự án thì chủ đầu tư được phép dành 20% tổng diện tích sàn nhà ở của dự án đó để bán, cho thuê, thuê mua theo giá kinh doanh thương mại;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Phần kinh doanh thương mại quy định tại Khoản này phải được hạch toán chung vào toàn bộ dự án và bảo đảm nguyên tắc lợi nhuận định mức tối đa theo quy định tại Điều 21 của Nghị định này. Ngoài phần diện tích kinh doanh thương mại nêu tại Điểm c Khoản này, chủ đầu tư dự án có trách nhiệm bố trí phần diện tích để phục vụ nhu cầu sinh hoạt chung của các hộ dân cư trong phạm vi dự án (khu vực sinh hoạt cộng đồng, để xe và các công trình hạ tầng thiết yếu khác). Phần diện tích này được xác định trên cơ sở quy chuẩn, tiêu chuẩn hiện hành và phương án quy hoạch – kiến trúc do cơ quan có thẩm quyền phê duyệt.</w:t>
      </w:r>
    </w:p>
    <w:p w:rsidR="00E12263" w:rsidRPr="00E12263" w:rsidRDefault="00E12263" w:rsidP="00E12263">
      <w:pPr>
        <w:numPr>
          <w:ilvl w:val="0"/>
          <w:numId w:val="1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được miễn, giảm thuế giá trị gia tăng, thuế thu nhập doanh nghiệp theo quy định tại Điểm b Khoản 1 Điều 58 của Luật Nhà ở và pháp luật về thuế có liên quan.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đầu tư xây dựng nhà ở xã hội chỉ để cho thuê thì được giảm 70% thuế suất thuế giá trị gia tăng, thuế thu nhập doanh nghiệp theo quy định của pháp luật về thuế đối với nhà ở xã hội hiện hành.</w:t>
      </w:r>
    </w:p>
    <w:p w:rsidR="00E12263" w:rsidRPr="00E12263" w:rsidRDefault="00E12263" w:rsidP="00E12263">
      <w:pPr>
        <w:numPr>
          <w:ilvl w:val="0"/>
          <w:numId w:val="2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được vay vốn ưu đãi từ Ngân hàng Chính sách xã hội hoặc tổ chức tín dụng theo quy định tại Điểm c Khoản 1 Điều 58 của Luật Nhà ở.</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đầu tư xây dựng nhà ở xã hội chỉ để cho thuê thì được vay vốn ưu đãi đầu tư với thời hạn tối thiểu là 15 năm và tối đa không quá 20 năm. Trường hợp chủ đầu tư dự án có nhu cầu vay dưới 15 năm thì chủ đầu tư được thỏa thuận với ngân hàng thời hạn cho vay thấp hơn thời hạn cho vay tối thiểu.</w:t>
      </w:r>
    </w:p>
    <w:p w:rsidR="00E12263" w:rsidRPr="00E12263" w:rsidRDefault="00E12263" w:rsidP="00E12263">
      <w:pPr>
        <w:numPr>
          <w:ilvl w:val="0"/>
          <w:numId w:val="2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được Ủy ban nhân dân cấp tỉnh hỗ trợ toàn bộ hoặc một phần kinh phí đầu tư xây dựng hệ thống hạ tầng kỹ thuật trong phạm vi dự án xây dựng nhà ở xã hội theo quy định tại Điểm d Khoản 1 Điều 58 của Luật Nhà ở.</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đầu tư xây dựng nhà ở xã hội chỉ để cho thuê thì được hỗ trợ toàn bộ kinh phí đầu tư xây dựng hệ thống hạ tầng kỹ thuật.</w:t>
      </w:r>
    </w:p>
    <w:p w:rsidR="00E12263" w:rsidRPr="00E12263" w:rsidRDefault="00E12263" w:rsidP="00E12263">
      <w:pPr>
        <w:numPr>
          <w:ilvl w:val="0"/>
          <w:numId w:val="2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được miễn thực hiện thủ tục thẩm định thiết kế cơ sở đối với trường hợp dự án áp dụng thiết kế mẫu, thiết kế điển hình nhà ở xã hội do cơ quan có thẩm quyền ban hành; được áp dụng hình thức tự thực hiện đối với các công tác tư vấn, thi công xây lắp nếu có đủ năng lực theo quy định của pháp luật về xây dựng.</w:t>
      </w:r>
    </w:p>
    <w:p w:rsidR="00E12263" w:rsidRPr="00E12263" w:rsidRDefault="00E12263" w:rsidP="00E12263">
      <w:pPr>
        <w:numPr>
          <w:ilvl w:val="0"/>
          <w:numId w:val="2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Hộ gia đình, cá nhân tham gia đầu tư xây dựng nhà ở xã hội đáp ứng yêu cầu quy định tại Khoản 2 Điều 58 của Luật Nhà ở thì được hưởng các ưu đãi theo quy định tại Điểm a Khoản 1, Khoản 2, Khoản 3 và Khoản 4 của Điều này.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10. Huy động vốn phát triển nhà ở xã hội</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Nguồn vốn phát triển nhà ở xã hội do Nhà nước đầu tư được huy động từ các nguồn sau đây:</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 xml:space="preserve">a) Vốn đầu tư trực tiếp từ ngân sách trung ương; vốn trái phiếu Chính phủ (nếu có); quỹ phát triển nhà ở của địa phương (nếu có), quỹ của Bộ Quốc phòng được thành lập và hoạt động theo quy định của </w:t>
      </w:r>
      <w:r w:rsidRPr="00E12263">
        <w:rPr>
          <w:rFonts w:ascii="inherit" w:eastAsia="Times New Roman" w:hAnsi="inherit" w:cs="Arial"/>
          <w:sz w:val="21"/>
          <w:szCs w:val="21"/>
        </w:rPr>
        <w:lastRenderedPageBreak/>
        <w:t>pháp luật (nếu có); ngân sách địa phương hỗ trợ hàng năm theo quyết định của Hội đồng nhân dân cấp tỉnh; phát hành trái phiếu chính quyền địa phương, công trái nhà ở; huy động từ các nguồn hợp pháp khác theo quy định của pháp luật;</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Vốn hỗ trợ phát triển chính thức ODA và các nguồn vốn khác vay của nước ngoài (nếu có).</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Nguồn vốn ngoài ngân sách do các thành phần kinh tế (bao gồm cả hộ gia đình, cá nhân) tham gia đầu tư xây dựng nhà ở xã hội huy động, gồm:</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Vốn tự có của chủ đầu tư dự án hoặc của hộ gia đình, cá nhân;</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Vay vốn ưu đãi từ Ngân hàng Chính sách xã hội hoặc từ các tổ chức tín dụng do Nhà nước chỉ định theo quy định tại Chương III của Nghị định này;</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Phát hành trái phiếu được Chính phủ bảo lãnh theo quy định của pháp luật về phát hành trái phiếu Chính phủ, trái phiếu chính quyền địa phương, trái phiếu của doanh nghiệp đầu tư;</w:t>
      </w:r>
    </w:p>
    <w:p w:rsidR="00E12263" w:rsidRPr="00E12263" w:rsidRDefault="00E12263" w:rsidP="00E12263">
      <w:pPr>
        <w:numPr>
          <w:ilvl w:val="0"/>
          <w:numId w:val="2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Vay vốn thương mại của các tổ chức tín dụng được thành lập và hoạt động theo quy định của pháp luật;</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 Vay từ Quỹ phát triển nhà ở của địa phương (nếu có), quỹ của Bộ Quốc phòng được thành lập và hoạt động theo quy định của pháp luật (nếu có);</w:t>
      </w:r>
    </w:p>
    <w:p w:rsidR="00E12263" w:rsidRPr="00E12263" w:rsidRDefault="00E12263" w:rsidP="00E12263">
      <w:pPr>
        <w:numPr>
          <w:ilvl w:val="0"/>
          <w:numId w:val="2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e) Các nguồn vốn huy động hợp pháp khác theo quy định của pháp luật.</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11. Phát triển nhà ở xã hội theo hình thức xây dựng – chuyển giao</w:t>
      </w:r>
    </w:p>
    <w:p w:rsidR="00E12263" w:rsidRPr="00E12263" w:rsidRDefault="00E12263" w:rsidP="00E12263">
      <w:pPr>
        <w:numPr>
          <w:ilvl w:val="0"/>
          <w:numId w:val="2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Căn cứ theo quy hoạch và kế hoạch phát triển nhà ở xã hội đã được phê duyệt trên địa bàn, Sở Xây dựng có trách nhiệm tổ chức lập danh mục các dự án xây dựng nhà ở xã hội theo hình thức BT và xác định các điều kiện lựa chọn nhà đầu tư BT để báo cáo Ủy ban nhân dân cấp tỉnh chấp thuận, công bố công khai trên Cổng thông tin điện tử của Ủy ban nhân dân cấp tỉnh và của Sở Xây dựng trong thời hạn tối thiểu 30 ngày làm việc về danh mục và các thông tin liên quan đến dự án xây dựng nhà ở xã hội theo hình thức BT, điều kiện lựa chọn nhà đầu tư BT để các nhà đầu tư có cơ sở đăng ký tham gia.</w:t>
      </w:r>
    </w:p>
    <w:p w:rsidR="00E12263" w:rsidRPr="00E12263" w:rsidRDefault="00E12263" w:rsidP="00E12263">
      <w:pPr>
        <w:numPr>
          <w:ilvl w:val="0"/>
          <w:numId w:val="2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lựa chọn chủ đầu tư dự án xây dựng nhà ở xã hội thực hiện theo quy định của pháp luật về nhà ở và pháp luật có liên quan.</w:t>
      </w:r>
    </w:p>
    <w:p w:rsidR="00E12263" w:rsidRPr="00E12263" w:rsidRDefault="00E12263" w:rsidP="00E12263">
      <w:pPr>
        <w:numPr>
          <w:ilvl w:val="0"/>
          <w:numId w:val="2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Sở Xây dựng có trách nhiệm báo cáo Ủy ban nhân dân cấp tỉnh xem xét để ký hợp đồng BT hoặc ủy quyền cho Sở Xây dựng ký hợp đồng BT. Nhà đầu tư BT có trách nhiệm tổ chức lập và trình cơ quan có thẩm quyền thẩm định, phê duyệt quy hoạch chi tiết tỷ lệ 1/500 (đối với trường hợp khu vực dự án chưa có quy hoạch chi tiết tỷ lệ 1/500) và tổ chức lập dự án xây dựng nhà ở xã hội để thẩm định phê duyệt theo quy định của pháp luật về nhà ở và pháp luật có liên quan.</w:t>
      </w:r>
    </w:p>
    <w:p w:rsidR="00E12263" w:rsidRPr="00E12263" w:rsidRDefault="00E12263" w:rsidP="00E12263">
      <w:pPr>
        <w:numPr>
          <w:ilvl w:val="0"/>
          <w:numId w:val="2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triển khai hoạt động xây dựng nhà ở xã hội đối với dự án xây dựng nhà ở xã hội theo hình thức BT thực hiện theo quy định của pháp luật về xây dựng.</w:t>
      </w:r>
    </w:p>
    <w:p w:rsidR="00E12263" w:rsidRPr="00E12263" w:rsidRDefault="00E12263" w:rsidP="00E12263">
      <w:pPr>
        <w:numPr>
          <w:ilvl w:val="0"/>
          <w:numId w:val="2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Sau khi hoàn thành việc đầu tư xây dựng và nghiệm thu công trình nhà ở xã hội theo hợp đồng BT, nhà đầu tư BT có trách nhiệm bàn giao quỹ nhà ở này cho Sở Xây dựng để thực hiện quản lý, khai thác theo quy định.</w:t>
      </w:r>
    </w:p>
    <w:p w:rsidR="00E12263" w:rsidRPr="00E12263" w:rsidRDefault="00E12263" w:rsidP="00E12263">
      <w:pPr>
        <w:numPr>
          <w:ilvl w:val="0"/>
          <w:numId w:val="2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thanh toán cho nhà đầu tư BT được thực hiện theo quy định của pháp luật hiện hành.</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12. Mua nhà ở thương mại làm nhà ở xã hội</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trên địa bàn chưa có đủ quỹ nhà ở xã hội mà có nhà ở thương mại được xây dựng theo dự án, bảo đảm chất lượng theo quy định của pháp luật về xây dựng, phù hợp với loại nhà và tiêu chuẩn diện tích nhà ở xã hội thì cơ quan có thẩm quyền căn cứ vào quy định tại Khoản 2 Điều này có thể mua nhà ở này để làm nhà ở xã hội.</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mua nhà ở thương mại để làm nhà ở xã hội được quy định như sau:</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a) Trường hợp sử dụng nguồn vốn ngân sách trung ương thì Bộ Xây dựng chủ trì, phối hợp với Bộ Tài chính lập dự án để báo cáo Thủ tướng Chính phủ phê duyệt hoặc thực hiện phê duyệt nếu được Thủ tướng Chính phủ ủy quyền;</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Trường hợp sử dụng nguồn vốn của Bộ Quốc phòng, Bộ Công an thì Bộ Quốc phòng, Bộ Công an quy định cơ quan trực thuộc lập dự án để báo cáo Bộ Quốc phòng, Bộ Công an phê duyệt hoặc thực hiện phê duyệt nếu được ủy quyền;</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Trường hợp sử dụng nguồn vốn ngân sách địa phương thì Sở Xây dựng chủ trì, phối hợp với Sở Tài chính lập dự án và báo cáo Ủy ban nhân dân cấp tỉnh quyết định phê duyệt;</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Nội dung dự án mua nhà ở thương mại để làm nhà ở xã hội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cơ quan có trách nhiệm quản lý nhà ở sau khi mua, trách nhiệm của các cơ quan có liên quan trong thực hiện dự án.</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Trình tự, thủ tục mua nhà ở thương mại để làm nhà ở xã hội được thực hiện như sau:</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Căn cứ vào nội dung của dự án đã được phê duyệt, cơ quan được giao làm chủ đầu tư dự án thực hiện ký hợp đồng mua bán nhà ở với chủ đầu tư dự án xây dựng nhà ở thương mại; việc ký kết hợp đồng mua bán nhà ở được thực hiện theo quy định về mua bán nhà ở thương mại;</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Căn cứ vào hợp đồng mua bán nhà ở đã ký kết, chủ đầu tư dự án xây dựng nhà ở thương mại có trách nhiệm bàn giao nhà ở và cung cấp các hồ sơ pháp lý liên quan đến nhà ở mua bán cho bên mua;</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Sau khi nhận bàn giao nhà ở, chủ đầu tư dự án nhà ở xã hội thực hiện quản lý theo quy định của Luật Nhà ở và Nghị định quy định chi tiết và hướng dẫn thi hành một số điều của Luật Nhà ở;</w:t>
      </w:r>
    </w:p>
    <w:p w:rsidR="00E12263" w:rsidRPr="00E12263" w:rsidRDefault="00E12263" w:rsidP="00E12263">
      <w:pPr>
        <w:numPr>
          <w:ilvl w:val="0"/>
          <w:numId w:val="2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Chủ đầu tư dự án xây dựng nhà ở thương mại có trách nhiệm làm thủ tục đề nghị cơ quan có thẩm quyền cấp Giấy chứng nhận quyền sử dụng đất, quyền sở hữu nhà ở và tài sản khác gắn liền với đất (sau đây gọi chung là Giấy chứng nhận) cho bên mua nhà ở; trường hợp quy định tại Điểm a Khoản 2 Điều này thì Bộ Xây dựng đại diện đứng tên trong Giấy chứng nhận; trường hợp quy định tại Điểm b Khoản 2 Điều này thì đại diện đứng tên trong Giấy chứng nhận là Bộ Quốc phòng, Bộ Công an; trường hợp quy định tại Điểm c Khoản 2 Điều này thì đại diện đứng tên trong Giấy chứng nhận là Ủy ban nhân dân cấp tỉnh hoặc Sở Xây dựng.</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Trình tự, thủ tục cấp Giấy chứng nhận cho các cơ quan quy định tại Điểm này được thực hiện theo pháp luật về đất đai.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Chương III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VAY VỐN ƯU ĐÃI ĐỂ THỰC HIỆN CHÍNH SÁCH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13. Nguyên tắc thực hiện chính sách vay vốn ưu đãi</w:t>
      </w:r>
    </w:p>
    <w:p w:rsidR="00E12263" w:rsidRPr="00E12263" w:rsidRDefault="00E12263" w:rsidP="00E12263">
      <w:pPr>
        <w:numPr>
          <w:ilvl w:val="0"/>
          <w:numId w:val="2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cho vay vốn ưu đãi phải bảo đảm đúng đối tượng, đáp ứng đủ điều kiện theo quy định.</w:t>
      </w:r>
    </w:p>
    <w:p w:rsidR="00E12263" w:rsidRPr="00E12263" w:rsidRDefault="00E12263" w:rsidP="00E12263">
      <w:pPr>
        <w:numPr>
          <w:ilvl w:val="0"/>
          <w:numId w:val="2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một đối tượng được hưởng nhiều chính sách vay vốn ưu đãi hỗ trợ nhà ở thì chỉ được áp dụng một chính sách hỗ trợ mức cao nhất.</w:t>
      </w:r>
    </w:p>
    <w:p w:rsidR="00E12263" w:rsidRPr="00E12263" w:rsidRDefault="00E12263" w:rsidP="00E12263">
      <w:pPr>
        <w:numPr>
          <w:ilvl w:val="0"/>
          <w:numId w:val="2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hộ gia đình có nhiều đối tượng được hưởng nhiều chính sách vay vốn ưu đãi thì chỉ áp dụng một chính sách vay vốn cho cả hộ gia đình.</w:t>
      </w:r>
    </w:p>
    <w:p w:rsidR="00E12263" w:rsidRPr="00E12263" w:rsidRDefault="00E12263" w:rsidP="00E12263">
      <w:pPr>
        <w:numPr>
          <w:ilvl w:val="0"/>
          <w:numId w:val="2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Ngân hàng Chính sách xã hội hoặc các tổ chức tín dụng do Nhà nước chỉ định thực hiện việc cho vay ưu đãi hỗ trợ nhà ở xã hội, bảo đảm phù hợp với quy định của pháp luật về nhà ở, pháp luật về tín dụng và pháp luật có liên quan.</w:t>
      </w:r>
    </w:p>
    <w:p w:rsidR="00E12263" w:rsidRPr="00E12263" w:rsidRDefault="00E12263" w:rsidP="00E12263">
      <w:pPr>
        <w:numPr>
          <w:ilvl w:val="0"/>
          <w:numId w:val="2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Khách hàng là hộ gia đình, cá nhân khi vay vốn ưu đãi từ Ngân hàng Chính sách xã hội phải thực hiện việc gửi tiết kiệm tại Ngân hàng Chính sách xã hội hàng tháng, với thời gian tối thiểu 12 tháng và mức gửi theo quy định của bên cho vay.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14. Vay vốn ưu đãi theo các chương trình mục tiêu về nhà ở</w:t>
      </w:r>
    </w:p>
    <w:p w:rsidR="00E12263" w:rsidRPr="00E12263" w:rsidRDefault="00E12263" w:rsidP="00E12263">
      <w:pPr>
        <w:numPr>
          <w:ilvl w:val="0"/>
          <w:numId w:val="2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đối tượng quy định tại Khoản 1, 2 và 3 Điều 49 của Luật Nhà ở được vay vốn ưu đãi hỗ trợ nhà ở để xây dựng mới hoặc cải tạo, sửa chữa nhà để ở theo quy định cụ thể của từng chương trình mục tiêu do Chính phủ, Thủ tướng Chính phủ quyết định.</w:t>
      </w:r>
    </w:p>
    <w:p w:rsidR="00E12263" w:rsidRPr="00E12263" w:rsidRDefault="00E12263" w:rsidP="00E12263">
      <w:pPr>
        <w:numPr>
          <w:ilvl w:val="0"/>
          <w:numId w:val="2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Điều kiện vay, mức vay, thời hạn, lãi suất cho vay, chính sách xử lý nợ và bảo đảm tiền vay, gia hạn được thực hiện theo quy định cụ thể tại Quyết định phê duyệt chương trình mục tiêu về nhà ở tương ứng của cơ quan nhà nước có thẩm quyền.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15. Vay vốn ưu đãi để đầu tư xây dựng nhà ở xã hội</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tượng được vay vốn:</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Doanh nghiệp, hợp tác xã là chủ đầu tư dự án nhà ở xã hội không phải bằng nguồn vốn hoặc hình thức quy định tại Khoản 1 Điều 53 của Luật Nhà ở để cho thuê, cho thuê mua, bán;</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Doanh nghiệp, hợp tác xã sản xuất công nghiệp, dịch vụ tự đầu tư xây dựng nhà ở để bố trí cho người lao động của chính doanh nghiệp, hợp tác xã đó mà không thu tiền thuê nhà hoặc có thu tiền thuê nhà với giá thuê không vượt quá khung giá cho thuê nhà ở xã hội do Ủy ban nhân dân cấp tỉnh ban hành;</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Hộ gia đình, cá nhân bỏ vốn đầu tư xây dựng nhà ở xã hội để cho thuê, cho thuê mua, bán.</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Điều kiện được vay vốn đối với các đối tượng quy định tại Điểm a và Điểm b Khoản 1 Điều này:</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Được thành lập và hoạt động theo quy định của pháp luật; có danh mục dự án xây dựng nhà ở xã hội thuộc chương trình, kế hoạch đầu tư nhà ở xã hội của cơ quan có thẩm quyền phê duyệt;</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Có dự án đầu tư đã được cấp có thẩm quyền quyết định chủ trương đầu tư theo quy định của pháp luật về đầu tư và pháp luật về nhà ở;</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Đã có quyết định giao đất hoặc đã có quyền sử dụng đất theo quy định của pháp luật về đất đai và đã hoàn thành việc bồi thường, giải phóng mặt bằng;</w:t>
      </w:r>
    </w:p>
    <w:p w:rsidR="00E12263" w:rsidRPr="00E12263" w:rsidRDefault="00E12263" w:rsidP="00E12263">
      <w:pPr>
        <w:numPr>
          <w:ilvl w:val="0"/>
          <w:numId w:val="2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Đã được cấp Giấy phép xây dựng theo quy định của pháp luật về xây dựng;</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 Có mức vốn tối thiểu tham gia vào dự án, phương án vay theo quy định của tổ chức tín dụng cho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e) Thực hiện bảo đảm tiền vay, thế chấp vay vốn theo quy định của pháp luật.</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Điều kiện được vay vốn đối với các đối tượng quy định tại Điểm c Khoản 1 Điều này phải có phương án đầu tư được cấp có thẩm quyền chấp thuận và đáp ứng các quy định tại Điểm c, d, đ và e Khoản 2 Điều này.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Mức cho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Đối với xây dựng nhà ở xã hội chỉ để cho thuê: Mức cho vay tối đa bằng 80% tổng mức đầu tư dự án hoặc phương án vay và không vượt quá 80% giá trị tài sản bảo đảm tiền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Đối với xây dựng nhà ở xã hội để cho thuê mua, bán: Mức cho vay tối đa bằng 70% tổng mức đầu tư của dự án, phương án vay và không vượt quá 70% giá trị tài sản bảo đảm tiền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Thời hạn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Đối với việc đầu tư xây dựng nhà ở xã hội chỉ để cho thuê thì thời hạn cho vay tối thiểu là 15 năm và tối đa không quá 20 năm kể từ ngày giải ngân khoản vay đầu tiên;</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Đối với việc đầu tư xây dựng nhà ở xã hội để cho thuê mua thì thời hạn cho vay tối thiểu là 10 năm và tối đa không quá 15 năm kể từ ngày giải ngân khoản vay đầu tiên;</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c) Đối với dự án đầu tư nhà ở xã hội để bán thì thời hạn cho vay tối thiểu là 05 năm và tối đa không quá 10 năm kể từ ngày giải ngân khoản vay đầu tiên;</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Trường hợp khách hàng có nhu cầu vay với thời hạn thấp hơn thời hạn cho vay tối thiểu quy định tại Điểm a, b và c Khoản này thì được thỏa thuận với ngân hàng về thời hạn cho vay thấp hơn.</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Thực hiện trả nợ gốc và lãi tiền vay theo quy định của tổ chức tín dụng cho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Lãi suất vay:</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Lãi suất cho vay ưu đãi của Ngân hàng Chính sách xã hội do Thủ tướng Chính phủ quyết định theo đề nghị của Hội đồng quản trị cho từng thời kỳ;</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rsidR="00E12263" w:rsidRPr="00E12263" w:rsidRDefault="00E12263" w:rsidP="00E12263">
      <w:pPr>
        <w:numPr>
          <w:ilvl w:val="0"/>
          <w:numId w:val="3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Giải ngân vốn vay: Vốn vay được giải ngân theo tiến độ thực hiện và đề nghị của chủ đầu tư. Số tiền giải ngân từng đợt căn cứ vào khối lượng hoàn thành công trình theo điểm dừng kỹ thuật.</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16. Vay vốn ưu đãi để mua, thuê, thuê mua nhà ở xã hội; xây dựng mới hoặc cải tạo, sửa chữa nhà để ở</w:t>
      </w:r>
    </w:p>
    <w:p w:rsidR="00E12263" w:rsidRPr="00E12263" w:rsidRDefault="00E12263" w:rsidP="00E12263">
      <w:pPr>
        <w:numPr>
          <w:ilvl w:val="0"/>
          <w:numId w:val="3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tượng được vay vốn là các đối tượng quy định tại các Khoản 1, 4, 5, 6 và 7 Điều 49 của Luật Nhà ở.</w:t>
      </w:r>
    </w:p>
    <w:p w:rsidR="00E12263" w:rsidRPr="00E12263" w:rsidRDefault="00E12263" w:rsidP="00E12263">
      <w:pPr>
        <w:numPr>
          <w:ilvl w:val="0"/>
          <w:numId w:val="3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Điều kiện được vay vốn đối với hộ gia đình, cá nhân vay vốn để mua, thuê, thuê mua nhà ở xã hội:</w:t>
      </w:r>
    </w:p>
    <w:p w:rsidR="00E12263" w:rsidRPr="00E12263" w:rsidRDefault="00E12263" w:rsidP="00E12263">
      <w:pPr>
        <w:numPr>
          <w:ilvl w:val="0"/>
          <w:numId w:val="3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Có đủ vốn tối thiểu tham gia vào phương thức vay vốn theo quy định của Ngân hàng Chính sách xã hội hoặc tổ chức tín dụng do Nhà nước chỉ định;</w:t>
      </w:r>
    </w:p>
    <w:p w:rsidR="00E12263" w:rsidRPr="00E12263" w:rsidRDefault="00E12263" w:rsidP="00E12263">
      <w:pPr>
        <w:numPr>
          <w:ilvl w:val="0"/>
          <w:numId w:val="3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Có đủ hồ sơ chứng minh theo quy định tại Điều 22 của Nghị định này;</w:t>
      </w:r>
    </w:p>
    <w:p w:rsidR="00E12263" w:rsidRPr="00E12263" w:rsidRDefault="00E12263" w:rsidP="00E12263">
      <w:pPr>
        <w:numPr>
          <w:ilvl w:val="0"/>
          <w:numId w:val="3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Có nguồn thu nhập và có khả năng trả nợ theo cam kết với Ngân hàng Chính sách xã hội hoặc tổ chức tín dụng do Nhà nước chỉ định;</w:t>
      </w:r>
    </w:p>
    <w:p w:rsidR="00E12263" w:rsidRPr="00E12263" w:rsidRDefault="00E12263" w:rsidP="00E12263">
      <w:pPr>
        <w:numPr>
          <w:ilvl w:val="0"/>
          <w:numId w:val="3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Có Giấy đề nghị vay vốn để mua, thuê, thuê mua nhà ở xã hội, trong đó có cam kết của cá nhân và các thành viên trong hộ gia đình chưa được vay vốn hỗ trợ ưu đãi tại ngân hàng khác để mua, thuê, thuê mua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 Có hợp đồng mua, thuê, thuê mua nhà ở xã hội với chủ đầu tư theo quy định của Nghị định này và của pháp luật về nhà ở;</w:t>
      </w:r>
    </w:p>
    <w:p w:rsidR="00E12263" w:rsidRPr="00E12263" w:rsidRDefault="00E12263" w:rsidP="00E12263">
      <w:pPr>
        <w:numPr>
          <w:ilvl w:val="0"/>
          <w:numId w:val="3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rsidR="00E12263" w:rsidRPr="00E12263" w:rsidRDefault="00E12263" w:rsidP="00E12263">
      <w:pPr>
        <w:numPr>
          <w:ilvl w:val="0"/>
          <w:numId w:val="3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Điều kiện được vay vốn đối với hộ gia đình, cá nhân vay vốn để xây dựng mới hoặc cải tạo, sửa chữa nhà ở của mình</w:t>
      </w:r>
    </w:p>
    <w:p w:rsidR="00E12263" w:rsidRPr="00E12263" w:rsidRDefault="00E12263" w:rsidP="00E12263">
      <w:pPr>
        <w:numPr>
          <w:ilvl w:val="0"/>
          <w:numId w:val="3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Có đủ vốn tối thiểu tham gia vào phương thức vay vốn theo quy định của Ngân hàng Chính sách xã hội hoặc tổ chức tín dụng do Nhà nước chỉ định;</w:t>
      </w:r>
    </w:p>
    <w:p w:rsidR="00E12263" w:rsidRPr="00E12263" w:rsidRDefault="00E12263" w:rsidP="00E12263">
      <w:pPr>
        <w:numPr>
          <w:ilvl w:val="0"/>
          <w:numId w:val="3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Có đủ hồ sơ chứng minh theo quy định tại Điều 22 của Nghị định này;</w:t>
      </w:r>
    </w:p>
    <w:p w:rsidR="00E12263" w:rsidRPr="00E12263" w:rsidRDefault="00E12263" w:rsidP="00E12263">
      <w:pPr>
        <w:numPr>
          <w:ilvl w:val="0"/>
          <w:numId w:val="3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Có nguồn thu nhập và có khả năng trả nợ theo cam kết với tổ chức tín dụng cho vay vốn;</w:t>
      </w:r>
    </w:p>
    <w:p w:rsidR="00E12263" w:rsidRPr="00E12263" w:rsidRDefault="00E12263" w:rsidP="00E12263">
      <w:pPr>
        <w:numPr>
          <w:ilvl w:val="0"/>
          <w:numId w:val="3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Có Giấy đề nghị vay vốn để xây dựng mới hoặc cải tạo, sửa chữa nhà để ở, trong đó có cam kết của cá nhân và các thành viên trong hộ gia đình chưa được vay vốn ưu đãi hỗ trợ nhà ở xã hội tại các tổ chức tín dụng khác;</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 Có Giấy chứng nhận quyền sử dụng đất, quyền sở hữu nhà và tài sản khác gắn liền với đất tại nơi đăng ký hộ khẩu thường trú do cơ quan Nhà nước có thẩm quyền cấp theo quy định của pháp luật về đất đai;</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e) Có thiết kế, dự toán hoặc phương án tính toán giá thành theo quy định của pháp luật về xây dựng;</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 Thực hiện bảo đảm tiền vay bằng giá trị quyền sử dụng đất ở và tài sản gắn liền với đất ở hoặc tài sản khác theo quy định của pháp luật.</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Mức vốn vay:</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Trường hợp mua, thuê, thuê mua nhà ở xã hội thì mức vốn cho vay tối đa bằng 80% giá trị hợp đồng mua, thuê, thuê mua nhà;</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Trường hợp xây dựng mới hoặc cải tạo, sửa chữa nhà ở thì mức vốn cho vay tối đa bằng 70% giá trị dự toán hoặc phương án vay và không vượt quá 70% giá trị tài sản bảo đảm tiền vay.</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Lãi suất vay:</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Lãi suất cho vay ưu đãi tại Ngân hàng Chính sách xã hội do Thủ tướng Chính phủ quyết định theo đề nghị của Hội đồng quản trị cho từng thời kỳ;</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Lãi suất cho vay ưu đãi tại các tổ chức tín dụng do Thủ tướng Chính phủ quyết định theo đề nghị của Ngân hàng Nhà nước Việt Nam cho từng thời kỳ.</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Thời hạn vay: Thời hạn vay tối thiểu là 15 năm kể từ ngày giải ngân khoản vay đầu tiên. Trường hợp khách hàng có nhu cầu vay với thời hạn thấp hơn thời hạn cho vay tối thiểu thì được thỏa thuận với ngân hàng về thời hạn cho vay thấp hơn.</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Thực hiện trả nợ gốc và lãi tiền vay theo quy định của tổ chức tín dụng cho vay.</w:t>
      </w:r>
    </w:p>
    <w:p w:rsidR="00E12263" w:rsidRPr="00E12263" w:rsidRDefault="00E12263" w:rsidP="00E12263">
      <w:pPr>
        <w:numPr>
          <w:ilvl w:val="0"/>
          <w:numId w:val="3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Giải ngân vốn vay: Vốn vay được giải ngân theo thỏa thuận trong hợp đồng vay vốn được ký kết giữa hộ gia đình, cá nhân và tổ chức tín dụng cho vay vốn.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17. Nguồn vốn cho vay ưu đãi để thực hiện chính sách nhà ở xã hội</w:t>
      </w:r>
    </w:p>
    <w:p w:rsidR="00E12263" w:rsidRPr="00E12263" w:rsidRDefault="00E12263" w:rsidP="00E12263">
      <w:pPr>
        <w:numPr>
          <w:ilvl w:val="0"/>
          <w:numId w:val="3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Nguồn vốn cho vay ưu đãi thông qua Ngân hàng Chính sách xã hội:</w:t>
      </w:r>
    </w:p>
    <w:p w:rsidR="00E12263" w:rsidRPr="00E12263" w:rsidRDefault="00E12263" w:rsidP="00E12263">
      <w:pPr>
        <w:numPr>
          <w:ilvl w:val="0"/>
          <w:numId w:val="3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Căn cứ vào kế hoạch được cấp có thẩm quyền phê duyệt hàng năm, ngân sách nhà nước cấp 100% nguồn vốn để Ngân hàng Chính sách xã hội thực hiện cho vay đối với các đối tượng được nêu tại Khoản 1 Điều 14 và Khoản 1 Điều 15 của Nghị định này;</w:t>
      </w:r>
    </w:p>
    <w:p w:rsidR="00E12263" w:rsidRPr="00E12263" w:rsidRDefault="00E12263" w:rsidP="00E12263">
      <w:pPr>
        <w:numPr>
          <w:ilvl w:val="0"/>
          <w:numId w:val="3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tại Khoản 1 Điều 16 của Nghị định này;</w:t>
      </w:r>
    </w:p>
    <w:p w:rsidR="00E12263" w:rsidRPr="00E12263" w:rsidRDefault="00E12263" w:rsidP="00E12263">
      <w:pPr>
        <w:numPr>
          <w:ilvl w:val="0"/>
          <w:numId w:val="3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rsidR="00E12263" w:rsidRPr="00E12263" w:rsidRDefault="00E12263" w:rsidP="00E12263">
      <w:pPr>
        <w:numPr>
          <w:ilvl w:val="0"/>
          <w:numId w:val="3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Nguồn vốn cho vay ưu đãi từ các tổ chức tín dụng:</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ở xã hội vay ưu đãi với lãi suất không vượt quá 50% lãi suất cho vay bình quân của các ngân hàng trên thị trường trong cùng thời kỳ.</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18. Quản lý và sử dụng nguồn vốn cho vay ưu đãi</w:t>
      </w:r>
    </w:p>
    <w:p w:rsidR="00E12263" w:rsidRPr="00E12263" w:rsidRDefault="00E12263" w:rsidP="00E12263">
      <w:pPr>
        <w:numPr>
          <w:ilvl w:val="0"/>
          <w:numId w:val="3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quản lý nguồn vốn và quản lý sử dụng vốn cho vay hỗ trợ nhà ở xã hội do Ngân hàng Chính sách xã hội hoặc các tổ chức tín dụng do Nhà nước chỉ định thực hiện.</w:t>
      </w:r>
    </w:p>
    <w:p w:rsidR="00E12263" w:rsidRPr="00E12263" w:rsidRDefault="00E12263" w:rsidP="00E12263">
      <w:pPr>
        <w:numPr>
          <w:ilvl w:val="0"/>
          <w:numId w:val="3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xử lý nợ bị rủi ro thực hiện theo quy định của Thủ tướng Chính phủ.</w:t>
      </w:r>
    </w:p>
    <w:p w:rsidR="00E12263" w:rsidRPr="00E12263" w:rsidRDefault="00E12263" w:rsidP="00E12263">
      <w:pPr>
        <w:numPr>
          <w:ilvl w:val="0"/>
          <w:numId w:val="3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Ngân hàng Chính sách xã hội và các tổ chức tín dụng hướng dẫn cụ thể về cơ chế huy động tiết kiệm và các nội dung liên quan đến cho vay ưu đãi phù hợp với chức năng, nhiệm vụ và quyền hạn được giao.</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Chương IV</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QUẢN LÝ, SỬ DỤNG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19. Quy định về việc bán, cho thuê, cho thuê mua nhà ở xã hội</w:t>
      </w:r>
    </w:p>
    <w:p w:rsidR="00E12263" w:rsidRPr="00E12263" w:rsidRDefault="00E12263" w:rsidP="00E12263">
      <w:pPr>
        <w:numPr>
          <w:ilvl w:val="0"/>
          <w:numId w:val="3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Nhà ở xã hội phải được bán, cho thuê, thuê mua theo đúng đối tượng và điều kiện quy định tại Điều 49 và Điều 51 của Luật Nhà ở; mỗi hộ gia đình, cá nhân chỉ được giải quyết hỗ trợ nhà ở xã hội một lần theo quy định tại Điều 52 của Luật Nhà ở.</w:t>
      </w:r>
    </w:p>
    <w:p w:rsidR="00E12263" w:rsidRPr="00E12263" w:rsidRDefault="00E12263" w:rsidP="00E12263">
      <w:pPr>
        <w:numPr>
          <w:ilvl w:val="0"/>
          <w:numId w:val="3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bán, cho thuê, cho thuê mua nhà ở xã hội được đầu tư bằng ngân sách nhà nước thực hiện theo quy định của pháp luật về quản lý, sử dụng nhà ở thuộc sở hữu nhà nước.</w:t>
      </w:r>
    </w:p>
    <w:p w:rsidR="00E12263" w:rsidRPr="00E12263" w:rsidRDefault="00E12263" w:rsidP="00E12263">
      <w:pPr>
        <w:numPr>
          <w:ilvl w:val="0"/>
          <w:numId w:val="3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Người thuê nhà ở xã hội không được cho thuê lại hoặc chuyển nhượng nhà ở dưới mọi hình thức trong thời gian thuê nhà theo hợp đồng đã ký với bên cho thuê.</w:t>
      </w:r>
    </w:p>
    <w:p w:rsidR="00E12263" w:rsidRPr="00E12263" w:rsidRDefault="00E12263" w:rsidP="00E12263">
      <w:pPr>
        <w:numPr>
          <w:ilvl w:val="0"/>
          <w:numId w:val="3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Người mua, thuê mua nhà ở xã hội không được phép thế chấp (trừ trường hợp thế chấp với ngân hàng để vay tiền mua, thuê mua chính căn hộ đó) và không được chuyển nhượng nhà ở dưới mọi hình thức trong thời gian tối thiểu là 05 năm, kể từ thời điểm trả hết tiền mua, thuê mua nhà ở theo hợp đồng đã ký với bên bán, bên cho thuê mua; chỉ được phép bán lại, thế chấp hoặc cho thuê sau khi được cấp Giấy chứng nhận quyền sử dụng đất, quyền sở hữu nhà ở và tài sản khác gắn liền với đất theo quy định của pháp luật về đất đai.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Kể từ thời điểm người mua, thuê mua nhà ở xã hội đư ợc phép bán nhà ở xã hội cho các đối tượng có nhu cầu thì ngoài các khoản phải nộp khi thực hiện bán nhà ở theo quy định của pháp luật, bên bán căn hộ nhà chung cư phải nộp cho Nhà nước 50% giá trị tiền sử dụng đất được phân bổ cho căn hộ đó; trường hợp bán nhà ở xã hội thấp tầng liền kề phải nộp 100% tiền sử dụng đất, tính theo giá đất do Ủy ban nhân dân cấp tỉnh ban hành tại thời điểm bán nhà ở.</w:t>
      </w:r>
    </w:p>
    <w:p w:rsidR="00E12263" w:rsidRPr="00E12263" w:rsidRDefault="00E12263" w:rsidP="00E12263">
      <w:pPr>
        <w:numPr>
          <w:ilvl w:val="0"/>
          <w:numId w:val="3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Trong thời hạn chưa đủ 05 năm, kể từ thời điểm trả hết tiền mua, thuê mua nhà ở xã hội, nếu bên mua hoặc thuê mua có nhu cầu bán lại nhà ở xã hội thì chỉ được bán lại cho Nhà nước (trong trường hợp thuê mua nhà ở xã hội do Nhà nước đầu tư) hoặc bán lại cho chủ đầu tư dự án xây dựng nhà ở xã hội (trong trường hợp mua, thuê mua nhà ở xã hội được đầu tư xây dựng bằng nguồn vốn ngoài ngân sách) hoặc bán lại cho đối tượng được mua, thuê mua nhà ở xã hội theo quy định tại Điều 49 của Luật Nhà ở, với giá bán tối đa bằng giá bán nhà ở xã hội cùng loại tại cùng địa điểm, thời điểm bán và không phải nộp thuế thu nhập cá nhân.</w:t>
      </w:r>
    </w:p>
    <w:p w:rsidR="00E12263" w:rsidRPr="00E12263" w:rsidRDefault="00E12263" w:rsidP="00E12263">
      <w:pPr>
        <w:numPr>
          <w:ilvl w:val="0"/>
          <w:numId w:val="3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dự án nhà ở xã hội chỉ để cho thuê thì chủ đầu tư chỉ được bán sau thời gian tối thiểu là 10 năm kể từ khi hoàn thành bàn giao để cho thuê và chỉ được bán cho các đối tượng quy định tại Điều 49 của Luật Nhà ở, với giá bán tối đa bằng giá bán nhà ở xã hội cùng loại tại cùng địa điểm.</w:t>
      </w:r>
    </w:p>
    <w:p w:rsidR="00E12263" w:rsidRPr="00E12263" w:rsidRDefault="00E12263" w:rsidP="00E12263">
      <w:pPr>
        <w:numPr>
          <w:ilvl w:val="0"/>
          <w:numId w:val="3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mua, thuê mua nhà ở xã hội riêng lẻ do hộ gia đình, cá nhân đầu tư xây dựng thì việc chuyển quyền sử dụng đất phải bảo đảm phù hợp với quy định của pháp luật về đất đai.</w:t>
      </w:r>
    </w:p>
    <w:p w:rsidR="00E12263" w:rsidRPr="00E12263" w:rsidRDefault="00E12263" w:rsidP="00E12263">
      <w:pPr>
        <w:numPr>
          <w:ilvl w:val="0"/>
          <w:numId w:val="3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Căn cứ theo quy định của Nghị định này và các văn bản hướng dẫn của cơ quan có thẩm quyền ban hành, Ủy ban nhân dân cấp tỉnh quy định cụ thể việc xét duyệt và thứ tự ưu tiên đối với các đối tượng có nhu cầu mua, thuê, thuê mua nhà ở xã hội trên phạm vi địa bàn, bảo đảm phù hợp với tình hình và điều kiện kinh tế – xã hội của từng địa phương.</w:t>
      </w:r>
    </w:p>
    <w:p w:rsidR="00E12263" w:rsidRPr="00E12263" w:rsidRDefault="00E12263" w:rsidP="00E12263">
      <w:pPr>
        <w:numPr>
          <w:ilvl w:val="0"/>
          <w:numId w:val="3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Bộ Quốc phòng và Bộ Công an ban hành quy định cụ thể về đối tượng và điều kiện được mua, thuê, thuê mua nhà ở xã hội đối với các dự án nhà ở xã hội do Bộ Quốc phòng và Bộ Công an triển khai thực hiện sau khi có ý kiến thống nhất của Bộ Xây dựng bằng văn bản.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20. Trình tự, thủ tục mua, thuê, thuê mua nhà ở xã hội</w:t>
      </w:r>
    </w:p>
    <w:p w:rsidR="00E12263" w:rsidRPr="00E12263" w:rsidRDefault="00E12263" w:rsidP="00E12263">
      <w:pPr>
        <w:numPr>
          <w:ilvl w:val="0"/>
          <w:numId w:val="3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dự án nhà ở xã hội được đầu tư xây dựng bằng nguồn vốn ngoài ngân sách</w:t>
      </w:r>
    </w:p>
    <w:p w:rsidR="00E12263" w:rsidRPr="00E12263" w:rsidRDefault="00E12263" w:rsidP="00E12263">
      <w:pPr>
        <w:numPr>
          <w:ilvl w:val="0"/>
          <w:numId w:val="3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Sau khi khởi công dự án, chủ đầu tư dự án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số căn hộ cho thuê, số căn hộ cho thuê mua); diện tích căn hộ; giá bán, giá cho thuê, giá cho thuê mua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rsidR="00E12263" w:rsidRPr="00E12263" w:rsidRDefault="00E12263" w:rsidP="00E12263">
      <w:pPr>
        <w:numPr>
          <w:ilvl w:val="0"/>
          <w:numId w:val="3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Trước khi thực hiện việc bán, cho thuê, cho thuê mua, chủ đầu tư dự án xây dựng nhà ở xã hội có trách nhiệm báo cáo bằng văn bản về tổng số căn hộ sẽ bán, cho thuê, cho thuê mua và thời điểm bắt đầu bán, cho thuê, cho thuê mua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thuê, thuê mua nhà ở tại dự án;</w:t>
      </w:r>
    </w:p>
    <w:p w:rsidR="00E12263" w:rsidRPr="00E12263" w:rsidRDefault="00E12263" w:rsidP="00E12263">
      <w:pPr>
        <w:numPr>
          <w:ilvl w:val="0"/>
          <w:numId w:val="3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Trên cơ sở các thông tin về các dự án nhà ở xã hội trên địa bàn đã được công bố theo quy định tại Điểm a Khoản này; hộ gia đình, cá nhân có nhu cầu đăng ký mua, thuê, thuê mua nhà ở xã hội nộp hồ sơ cho chủ đầu tư dự án theo quy định tại Điều 22 của Nghị định này và hướng dẫn cụ thể của Bộ Xây dựng;</w:t>
      </w:r>
    </w:p>
    <w:p w:rsidR="00E12263" w:rsidRPr="00E12263" w:rsidRDefault="00E12263" w:rsidP="00E12263">
      <w:pPr>
        <w:numPr>
          <w:ilvl w:val="0"/>
          <w:numId w:val="3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Sau khi tập hợp đầy đủ giấy tờ đăng ký của các đối tượng có nhu cầu, chủ đầu tư dự án nhà ở xã hội có trách nhiệm xem xét từng hồ sơ đăng ký, đối chiếu với các quy định về đối tượng, điều kiện theo quy định tại Điều 49 và Điều 51 của Luật Nhà ở, quy định của Nghị định này và hướng dẫn chi tiết của Bộ Xây dựng để lập danh sách đối tượng được mua, thuê, thuê mua nhà ở xã hội thuộc dự án do mình làm chủ đầu tư.</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người có nhu cầu đăng ký mua, thuê, thuê mua nhà ở xã hội đã nộp hồ sơ hợp lệ theo quy định tại Điều 22 của Nghị định này cho chủ đầu tư, nhưng trong dự án không còn quỹ nhà để giải quyết thì chủ đầu tư dự án có trách nhiệm ghi rõ lý do và gửi trả lại hồ sơ (bao gồm cả Giấy tờ chứng minh đối tượng và điều kiện để được mua, thuê, thuê mua nhà ở xã hội mà người đăng ký đã nộp) để người đó biết và nộp hồ sơ tại dự án khác.</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Khi người có nhu cầu nộp hồ sơ, người nhận hồ sơ phải ghi Giấy biên nhận. Nếu hồ sơ chưa hợp lệ (chưa đúng theo quy định tại Điều 22 của Nghị định này) thì người nhận hồ sơ có trách nhiệm ghi rõ lý do chưa giải quyết và trả lại cho người nộp hồ sơ để thực hiện việc bổ sung, hoàn thiện;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 Chủ đầu tư dự án xây dựng nhà ở xã hội có trách nhiệm gửi Danh sách các đối tượng dự kiến được giải quyết mua, thuê, thuê mua nhà ở xã hội theo thứ tự ưu tiên (trên cơ sở chấm điểm theo nguyên tắc quy định tại Điều 23 của Nghị định này) về Sở Xây dựng địa phương nơi có dự án để kiểm tra nhằm loại trừ việc người được mua, thuê, thuê mua nhà ở xã hội được hỗ trợ nhiều lần.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Trường hợp đối tượng dự kiến được mua, thuê, thuê mua nhà ở xã hội theo Danh sách do chủ đầu tư lập mà đã được Nhà nước hỗ trợ về nhà ở, đất ở theo quy định hoặc đã được mua, thuê, thuê mua nhà ở xã hội tại dự án khác thì Sở Xây dựng có trách nhiệm gửi văn bản thông báo cho chủ đầu tư biết để xóa tên trong Danh sách được mua, thuê, thuê mua nhà ở xã hội. Sau 15 ngày làm việc kể từ khi nhận được Danh sách, nếu Sở Xây dựng không có ý kiến phản hồi thì chủ đầu tư thông báo cho các đối tượng được mua, thuê, thuê mua nhà ở xã hội trong dự án của mình đến để thỏa thuận, thống nhất và ký hợp đồng.</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người có nhu cầu nhà ở xã hội đáp ứng đủ điều kiện và đã được chủ đầu tư dự án xem xét, đưa vào Danh sách mua, thuê, thuê mua nhà ở xã hội của dự án đó, nhưng người đó không còn có nhu cầu mua, thuê, thuê mua nhà ở xã hội thì chủ đầu tư dự án gửi trả lại hồ sơ (bao gồm cả giấy tờ chứng minh đối tượng và điều kiện để được mua, thuê, thuê mua nhà ở xã hội) cho người đã nộp hồ sơ;</w:t>
      </w:r>
    </w:p>
    <w:p w:rsidR="00E12263" w:rsidRPr="00E12263" w:rsidRDefault="00E12263" w:rsidP="00E12263">
      <w:pPr>
        <w:numPr>
          <w:ilvl w:val="0"/>
          <w:numId w:val="3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e) Mỗi hộ gia đình, cá nhân có nhu cầu mua, thuê, thuê mua nhà ở xã hội chỉ được nộp giấy tờ đăng ký tại một dự án. Trong trường hợp dự án không còn quỹ nhà để bán, cho thuê, cho thuê mua thì chủ đầu tư nêu rõ lý do và trả lại hồ sơ để người có nhu cầu nộp tại dự án khác.</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Bên mua, thuê, thuê mua nhà ở xã hội thanh toán trực tiếp với chủ đầu tư hoặc thực hiện thông qua ngân hàng do chủ đầu tư và người mua, thuê, thuê mua thống nhất theo thỏa thuận;</w:t>
      </w:r>
    </w:p>
    <w:p w:rsidR="00E12263" w:rsidRPr="00E12263" w:rsidRDefault="00E12263" w:rsidP="00E12263">
      <w:pPr>
        <w:numPr>
          <w:ilvl w:val="0"/>
          <w:numId w:val="4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 Sau khi ký Hợp đồng mua bán, cho thuê, cho thuê mua nhà ở xã hội, chủ đầu tư dự án có trách nhiệm lập đầy đủ Danh sách các đối tượng (bao gồm cả các thành viên trong hộ) đã được mua, thuê, thuê mua nhà ở xã hội gửi về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rsidR="00E12263" w:rsidRPr="00E12263" w:rsidRDefault="00E12263" w:rsidP="00E12263">
      <w:pPr>
        <w:numPr>
          <w:ilvl w:val="0"/>
          <w:numId w:val="4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nhà ở xã hội do hộ gia đình, cá nhân đầu tư xây dựng</w:t>
      </w:r>
    </w:p>
    <w:p w:rsidR="00E12263" w:rsidRPr="00E12263" w:rsidRDefault="00E12263" w:rsidP="00E12263">
      <w:pPr>
        <w:numPr>
          <w:ilvl w:val="0"/>
          <w:numId w:val="4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Hộ gia đình, cá nhân đầu tư nhà ở xã hội có trách nhiệm báo cáo bằng văn bản về địa điểm xây dựng; tiến độ thực hiện; quy mô, số lượng căn hộ, trong đó bao gồm: Số căn hộ để bán, số căn hộ cho thuê, số căn hộ cho thuê mua; giá bán, cho thuê, cho thuê mua; thời gian bắt đầu bán, cho thuê, cho thuê mua nhà ở với Ủy ban nhân dân cấp xã nơi xây dựng nhà ở để công bố công khai tại trụ sở của xã, phường để chính quyền địa phương và người dân biết để thực hiện theo dõi, giám sát;</w:t>
      </w:r>
    </w:p>
    <w:p w:rsidR="00E12263" w:rsidRPr="00E12263" w:rsidRDefault="00E12263" w:rsidP="00E12263">
      <w:pPr>
        <w:numPr>
          <w:ilvl w:val="0"/>
          <w:numId w:val="4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Trên cơ sở các thông tin về nhà ở xã hội trên địa bàn đã được công bố theo quy định; người có nhu cầu đăng ký mua, thuê, thuê mua nhà ở xã hội nộp hồ sơ cho chủ hộ đầu tư xây dựng nhà ở xã hội theo quy định tại Điều 22 của Nghị định này;</w:t>
      </w:r>
    </w:p>
    <w:p w:rsidR="00E12263" w:rsidRPr="00E12263" w:rsidRDefault="00E12263" w:rsidP="00E12263">
      <w:pPr>
        <w:numPr>
          <w:ilvl w:val="0"/>
          <w:numId w:val="4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Sau khi tập hợp đầy đủ hồ sơ đăng ký của các đối tượng có nhu cầu, hộ gia đình, cá nhân đầu tư xây dựng nhà ở xã hội có trách nhiệm gửi Ủy ban nhân dân cấp xã để xem xét, xác nhận Danh sách đối tượng được mua, thuê mua nhà ở xã hội trước khi chủ hộ và người mua, thuê, thuê mua nhà ở thực hiện việc ký Hợp đồng mua, thuê, thuê mua nhà ở xã hội;</w:t>
      </w:r>
    </w:p>
    <w:p w:rsidR="00E12263" w:rsidRPr="00E12263" w:rsidRDefault="00E12263" w:rsidP="00E12263">
      <w:pPr>
        <w:numPr>
          <w:ilvl w:val="0"/>
          <w:numId w:val="4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Ủy ban nhân dân cấp xã có trách nhiệm sao hồ sơ đăng ký và Danh sách đối tượng được mua, thuê mua nhà ở xã hội gửi Sở Xây dựng để kiểm tra, loại trừ trường hợp đối tượng mua, thuê, thuê mua nhà ở xã hội được hỗ trợ nhiều lần.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21. Giá bán, cho thuê, thuê mua nhà ở xã hội</w:t>
      </w:r>
    </w:p>
    <w:p w:rsidR="00E12263" w:rsidRPr="00E12263" w:rsidRDefault="00E12263" w:rsidP="00E12263">
      <w:pPr>
        <w:numPr>
          <w:ilvl w:val="0"/>
          <w:numId w:val="4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Giá bán nhà ở xã hội do chủ đầu tư dự án xác định trên cơ sở tính đủ các chi phí để thu hồi vốn đầu tư xây dựng nhà ở, lãi vay (nếu có) và lợi nhuận định mức của toàn bộ dự án không vượt quá 10% tổng chi phí đầu tư; không tính các khoản ưu đãi của Nhà nước quy định tại Điều 58 của Luật Nhà ở vào giá bán nhà ở xã hội.</w:t>
      </w:r>
    </w:p>
    <w:p w:rsidR="00E12263" w:rsidRPr="00E12263" w:rsidRDefault="00E12263" w:rsidP="00E12263">
      <w:pPr>
        <w:numPr>
          <w:ilvl w:val="0"/>
          <w:numId w:val="4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Giá thuê mua nhà ở xã hội do chủ đầu tư dự án xác định trên cơ sở tính đủ các chi phí để thu hồi vốn đầu tư xây dựng nhà ở, lãi vay (nếu có) và lợi nhuận định mức của toàn bộ dự án không vượt quá 15% tổng chi phí đầu tư; không tính các khoản ưu đãi của Nhà nước quy định tại Điều 58 của Luật Nhà ở vào giá thuê mua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Bên thuê mua phải nộp lần đầu 20% giá trị nhà ở và nộp phần còn lại theo định kỳ do bên cho thuê mua và bên thuê mua thỏa thuận, tính từ thời điểm bàn giao nhà ở đó; thời hạn thuê mua nhà ở xã hội tối thiểu là 05 năm, kể từ ngày bên cho thuê mua bàn giao nhà ở cho bên thuê mua.</w:t>
      </w:r>
    </w:p>
    <w:p w:rsidR="00E12263" w:rsidRPr="00E12263" w:rsidRDefault="00E12263" w:rsidP="00E12263">
      <w:pPr>
        <w:numPr>
          <w:ilvl w:val="0"/>
          <w:numId w:val="4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Giá cho thuê nhà ở xã hội do chủ đầu tư dự án xác định trên cơ sở tính đủ chi phí bảo trì; chi phí thu hồi vốn đầu tư xây dựng nhà ở, lãi vay (nếu có) và lợi nhuận định mức của toàn bộ dự án không vượt quá 15% tổng chi phí đầu tư; không tính các khoản ưu đãi của Nhà nước quy định tại Điều 58 của Luật Nhà ở vào giá thuê nhà ở xã hội; thời hạn thu hồi vốn tối thiểu là 15 năm, kể từ ngày ký hợp đồng.</w:t>
      </w:r>
    </w:p>
    <w:p w:rsidR="00E12263" w:rsidRPr="00E12263" w:rsidRDefault="00E12263" w:rsidP="00E12263">
      <w:pPr>
        <w:numPr>
          <w:ilvl w:val="0"/>
          <w:numId w:val="4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Ủy ban nhân dân cấp tỉnh giao cơ quan chức năng trực thuộc thực hiện thẩm định giá bán, thuê mua, thuê nhà ở xã hội được đầu tư xây dựng theo dự án bằng nguồn vốn ngoài ngân sách nhà nước trên phạm vi địa bàn.</w:t>
      </w:r>
    </w:p>
    <w:p w:rsidR="00E12263" w:rsidRPr="00E12263" w:rsidRDefault="00E12263" w:rsidP="00E12263">
      <w:pPr>
        <w:numPr>
          <w:ilvl w:val="0"/>
          <w:numId w:val="4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nhà ở xã hội do hộ gia đình, cá nhân đầu tư xây dựng để cho thuê, cho thuê mua hoặc bán do chủ đầu tư tự xác định giá nhưng không được cao hơn khung giá do Ủy ban nhân dân cấp tỉnh ban hành.</w:t>
      </w:r>
    </w:p>
    <w:p w:rsidR="00E12263" w:rsidRPr="00E12263" w:rsidRDefault="00E12263" w:rsidP="00E12263">
      <w:pPr>
        <w:numPr>
          <w:ilvl w:val="0"/>
          <w:numId w:val="4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Người thuê nhà ở xã hội có trách nhiệm nộp trước cho bên cho thuê nhà một khoản tiền đặt cọc theo thỏa thuận của hai bên, nhưng tối đa không vượt quá 12 tháng, tối thiểu không thấp hơn 03 tháng tiền thuê nhà ở để bảo đảm thực hiện các nghĩa vụ của người thuê nhà.</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Cho phép bên cho thuê và bên thuê nhà ở xã hội được thỏa thuận khoản tiền đặt cọc cao hơn mức nộp quy định tại Khoản này, nhưng khoản tiền đặt cọc này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người thuộc hộ nghèo, hộ cận nghèo và đối tượng quy định tại các Khoản 1, 3, 9 và 10 Điều 49 của Luật Nhà ở thì không bắt buộc phải nộp tiền đặt cọc khi thuê nhà ở xã hội.</w:t>
      </w:r>
    </w:p>
    <w:p w:rsidR="00E12263" w:rsidRPr="00E12263" w:rsidRDefault="00E12263" w:rsidP="00E12263">
      <w:pPr>
        <w:numPr>
          <w:ilvl w:val="0"/>
          <w:numId w:val="4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Người mua, thuê, thuê mua nhà ở xã hội được vay vốn ưu đãi từ Ngân hàng Chính sách xã hội hoặc tổ chức tín dụng do Nhà nước chỉ định để thanh toán tiền mua, thuê, thuê mua nhà ở xã hội theo quy định tại Chương III của Nghị định này.</w:t>
      </w:r>
    </w:p>
    <w:p w:rsidR="00E12263" w:rsidRPr="00E12263" w:rsidRDefault="00E12263" w:rsidP="00E12263">
      <w:pPr>
        <w:numPr>
          <w:ilvl w:val="0"/>
          <w:numId w:val="4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Xây dựng hướng dẫn phương pháp xác định giá bán, giá cho thuê, giá cho thuê mua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22. Hồ sơ chứng minh đối tượng, điều kiện để được hưởng chính sách hỗ trợ về nhà ở xã hội</w:t>
      </w:r>
    </w:p>
    <w:p w:rsidR="00E12263" w:rsidRPr="00E12263" w:rsidRDefault="00E12263" w:rsidP="00E12263">
      <w:pPr>
        <w:numPr>
          <w:ilvl w:val="0"/>
          <w:numId w:val="4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đối tượng được quy định tại Điều 49 của Luật Nhà ở chưa được hưởng các chính sách hỗ trợ về nhà ở xã hội khi xin hỗ trợ nhà ở xã hội phải có đơn đề nghị hỗ trợ nhà ở và giấy tờ chứng minh về đối tượng, cụ thể như sau:</w:t>
      </w:r>
    </w:p>
    <w:p w:rsidR="00E12263" w:rsidRPr="00E12263" w:rsidRDefault="00E12263" w:rsidP="00E12263">
      <w:pPr>
        <w:numPr>
          <w:ilvl w:val="0"/>
          <w:numId w:val="4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a) Đối tượng quy định tại Khoản 1 Điều 49 của Luật Nhà ở phải có giấy tờ chứng minh về đối tượng theo quy định của pháp luật về người có công với cách mạng, xác nhận về thực trạng nhà ở và chưa được hỗ trợ nhà ở của Nhà nước do Ủy ban nhân dân cấp xã nơi đăng ký hộ khẩu thường trú cấp;</w:t>
      </w:r>
    </w:p>
    <w:p w:rsidR="00E12263" w:rsidRPr="00E12263" w:rsidRDefault="00E12263" w:rsidP="00E12263">
      <w:pPr>
        <w:numPr>
          <w:ilvl w:val="0"/>
          <w:numId w:val="4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Đối tượng quy định tại các Khoản 4, 5, 6, 7 Điều 49 của Luật Nhà ở thì phải có giấy xác nhận của cơ quan, tổ chức nơi đang làm việc về đối tượng và thực trạng nhà ở;</w:t>
      </w:r>
    </w:p>
    <w:p w:rsidR="00E12263" w:rsidRPr="00E12263" w:rsidRDefault="00E12263" w:rsidP="00E12263">
      <w:pPr>
        <w:numPr>
          <w:ilvl w:val="0"/>
          <w:numId w:val="4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Đối tượng quy định tại Khoản 8 Điều 49 của Luật Nhà ở thì phải có giấy xác nhận đã trả lại nhà ở công vụ do cơ quan quản lý nhà ở công vụ cấp;</w:t>
      </w:r>
    </w:p>
    <w:p w:rsidR="00E12263" w:rsidRPr="00E12263" w:rsidRDefault="00E12263" w:rsidP="00E12263">
      <w:pPr>
        <w:numPr>
          <w:ilvl w:val="0"/>
          <w:numId w:val="4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Đối tượng quy định tại khoản 9 Điều 49 của Luật Nhà ở thì phải có xác nhận của cơ sở đào tạo nơi đối tượng đang học tập;</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 Đối tượng quy định tại Khoản 10 Điều 49 của Luật Nhà ở thì phải có bản sao có chứng thực chứng minh người đó có tên trong Danh sách thu hồi đất ở, nhà ở và tài sản khác gắn liền với đất của cơ quan có thẩm quyền, kèm theo giấy xác nhận của Ủy ban nhân dân cấp huyện nơi người có nhà, đất bị thu hồi về việc chưa được Nhà nước bồi thường bằng nhà ở, đất ở tái định cư.</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Giấy tờ chứng minh về điều kiện cư trú như sau:</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Trường hợp đối tượng đăng ký xin mua, thuê, thuê mua nhà ở xã hội có đăng ký hộ khẩu thường trú tại tỉnh, thành phố trực thuộc Trung ương nơi có nhà ở xã hội thì phải có bản sao có chứng thực hộ khẩu thường trú hoặc giấy đăng ký hộ khẩu tập thể tại địa phương đó;</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Trường hợp đối tượng đăng ký xin mua, thuê, thuê mua nhà ở xã hội không có hộ khẩu thường trú theo quy định tại Điểm a Khoản này thì phải có bản sao có chứng thực giấy đăng ký tạm trú; bản sao có chứng thực hợp đồng lao động có thời hạn từ một năm trở lên tính đến thời điểm nộp đơn hoặc hợp đồng không xác định thời hạn và giấy xác nhận (hoặc giấy tờ chứng minh) về việc có đóng bảo hiểm xã hội của cơ quan bảo hiểm tại tỉnh, thành phố trực thuộc Trung ương nơi người đó đăng ký mua, thuê, thuê mua nhà ở xã hội. Trường hợp đối tượng làm việc cho chi nhánh hoặc văn phòng đại diện tại tỉnh, thành phố nơi có nhà ở xã hội mà việc đóng bảo hiểm thực hiện tại địa phương nơi đặt trụ sở chính thì phải có giấy xác nhận của cơ quan, đơn vị nơi đặt trụ sở chính về việc đóng bảo hiểm.</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Giấy tờ chứng minh về điều kiện thu nhập như sau:</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Các đối tượng quy định tại Khoản 5, 6 và 7 Điều 49 của Luật Nhà ở phải có xác nhận của cơ quan, đơn vị mà người đó đang làm việc về mức thu nhập thuộc diện không phải nộp thuế thu nhập thường xuyên theo quy định của pháp luật về thuế thu nhập cá nhân;</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Các đối tượng quy định tại Khoản 4 Điều 49 của Luật Nhà ở tự kê khai về mức thu nhập của bản thân và chịu trách nhiệm về thông tin tự kê khai. Sở Xây dựng liên hệ với Cục thuế địa phương để xác minh thuế thu nhập của các đối tượng này trong trường hợp cần thiết.</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đối tượng quy định tại Điều 49 của Luật Nhà ở phải đáp ứng điều kiện được hưởng chính sách hỗ trợ về nhà ở theo quy định tại Điều 51 của Luật Nhà ở, trường hợp có nhà ở thuộc sở hữu của mình thì diện tích nhà ở bình quân dưới 10 m</w:t>
      </w:r>
      <w:r w:rsidRPr="00E12263">
        <w:rPr>
          <w:rFonts w:ascii="inherit" w:eastAsia="Times New Roman" w:hAnsi="inherit" w:cs="Arial"/>
          <w:sz w:val="16"/>
          <w:szCs w:val="16"/>
          <w:bdr w:val="none" w:sz="0" w:space="0" w:color="auto" w:frame="1"/>
          <w:vertAlign w:val="superscript"/>
        </w:rPr>
        <w:t>2</w:t>
      </w:r>
      <w:r w:rsidRPr="00E12263">
        <w:rPr>
          <w:rFonts w:ascii="inherit" w:eastAsia="Times New Roman" w:hAnsi="inherit" w:cs="Arial"/>
          <w:sz w:val="21"/>
          <w:szCs w:val="21"/>
        </w:rPr>
        <w:t>/người.</w:t>
      </w:r>
    </w:p>
    <w:p w:rsidR="00E12263" w:rsidRPr="00E12263" w:rsidRDefault="00E12263" w:rsidP="00E12263">
      <w:pPr>
        <w:numPr>
          <w:ilvl w:val="0"/>
          <w:numId w:val="4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Xây dựng ban hành mẫu giấy tờ để thực hiện các quy định tại Điều này.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23. Nguyên tắc, tiêu chí xét duyệt đối tượng được mua, thuê, thuê mua nhà ở xã hội</w:t>
      </w:r>
    </w:p>
    <w:p w:rsidR="00E12263" w:rsidRPr="00E12263" w:rsidRDefault="00E12263" w:rsidP="00E12263">
      <w:pPr>
        <w:numPr>
          <w:ilvl w:val="0"/>
          <w:numId w:val="4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Nguyên tắc xét duyệt đối tượng được mua, thuê, thuê mua nhà ở xã hội đầu tư xây dựng theo dự án:</w:t>
      </w:r>
    </w:p>
    <w:p w:rsidR="00E12263" w:rsidRPr="00E12263" w:rsidRDefault="00E12263" w:rsidP="00E12263">
      <w:pPr>
        <w:numPr>
          <w:ilvl w:val="0"/>
          <w:numId w:val="4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Trường hợp tổng số hồ sơ đăng ký mua, thuê, thuê mua (hợp lệ) bằng hoặc ít hơn tổng số căn hộ do chủ đầu tư công bố thì việc lựa chọn căn hộ thực hiện theo hình thức thỏa thuận giữa chủ đầu tư và khách hàng;</w:t>
      </w:r>
    </w:p>
    <w:p w:rsidR="00E12263" w:rsidRPr="00E12263" w:rsidRDefault="00E12263" w:rsidP="00E12263">
      <w:pPr>
        <w:numPr>
          <w:ilvl w:val="0"/>
          <w:numId w:val="4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b) Trường hợp tổng số hồ sơ đăng ký mua, thuê, thuê mua (hợp lệ) nhiều hơn tổng số căn hộ do chủ đầu tư công bố thì việc xét duyệt, lựa chọn đối tượng thực hiện theo hình thức chấm điểm theo tiêu chí quy định tại Khoản 2 Điều này.</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Sau khi xét duyệt, lựa chọn đủ hồ sơ hợp lệ tương ứng với tổng số căn hộ do chủ đầu tư công bố thì việc xác định cụ thể từng căn hộ trước khi ký hợp đồng thực hiện theo nguyên tắc thỏa thuận giữa chủ đầu tư và khách hàng. Trường hợp có nhiều hồ sơ hợp lệ bằng điểm nhau vượt quá tổng số căn hộ được đầu tư thì chủ đầu tư tổ chức lựa chọn theo hình thức bốc thăm công khai;</w:t>
      </w:r>
    </w:p>
    <w:p w:rsidR="00E12263" w:rsidRPr="00E12263" w:rsidRDefault="00E12263" w:rsidP="00E12263">
      <w:pPr>
        <w:numPr>
          <w:ilvl w:val="0"/>
          <w:numId w:val="4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Trường hợp người mua, thuê, thuê mua nhà ở xã hội không đạt được nhu cầu, nguyện vọng của mình tại dự án đã đăng ký thì được trả hồ sơ để đăng ký tại các dự án khác, nếu không muốn lựa chọn căn hộ khác còn lại trong dự án đó.</w:t>
      </w:r>
    </w:p>
    <w:p w:rsidR="00E12263" w:rsidRPr="00E12263" w:rsidRDefault="00E12263" w:rsidP="00E12263">
      <w:pPr>
        <w:numPr>
          <w:ilvl w:val="0"/>
          <w:numId w:val="4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Thang điểm được xác định trên cơ sở các tiêu chí cụ thể sau:</w:t>
      </w:r>
    </w:p>
    <w:tbl>
      <w:tblPr>
        <w:tblW w:w="16650" w:type="dxa"/>
        <w:tblBorders>
          <w:bottom w:val="single" w:sz="6" w:space="0" w:color="EDEDED"/>
        </w:tblBorders>
        <w:tblCellMar>
          <w:left w:w="0" w:type="dxa"/>
          <w:right w:w="0" w:type="dxa"/>
        </w:tblCellMar>
        <w:tblLook w:val="04A0" w:firstRow="1" w:lastRow="0" w:firstColumn="1" w:lastColumn="0" w:noHBand="0" w:noVBand="1"/>
      </w:tblPr>
      <w:tblGrid>
        <w:gridCol w:w="1189"/>
        <w:gridCol w:w="13082"/>
        <w:gridCol w:w="2379"/>
      </w:tblGrid>
      <w:tr w:rsidR="003630CB" w:rsidRPr="00E12263" w:rsidTr="00E12263">
        <w:tc>
          <w:tcPr>
            <w:tcW w:w="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TT</w:t>
            </w: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Tiêu chí chấm điểm</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Số điểm</w:t>
            </w:r>
          </w:p>
        </w:tc>
      </w:tr>
      <w:tr w:rsidR="003630CB" w:rsidRPr="00E12263" w:rsidTr="00E12263">
        <w:tc>
          <w:tcPr>
            <w:tcW w:w="600" w:type="dxa"/>
            <w:vMerge w:val="restart"/>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1</w:t>
            </w: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Tiêu chí khó khăn về nhà ở:</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Chưa có nhà ở.</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40</w:t>
            </w: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Có nhà ở nhưng hư hỏng, dột, nát hoặc diện tích bình quân dưới 10 m</w:t>
            </w:r>
            <w:r w:rsidRPr="00E12263">
              <w:rPr>
                <w:rFonts w:ascii="inherit" w:eastAsia="Times New Roman" w:hAnsi="inherit" w:cs="Times New Roman"/>
                <w:sz w:val="16"/>
                <w:szCs w:val="16"/>
                <w:bdr w:val="none" w:sz="0" w:space="0" w:color="auto" w:frame="1"/>
                <w:vertAlign w:val="superscript"/>
              </w:rPr>
              <w:t>2</w:t>
            </w:r>
            <w:r w:rsidRPr="00E12263">
              <w:rPr>
                <w:rFonts w:ascii="inherit" w:eastAsia="Times New Roman" w:hAnsi="inherit" w:cs="Times New Roman"/>
                <w:sz w:val="21"/>
                <w:szCs w:val="21"/>
              </w:rPr>
              <w:t>/người.</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30</w:t>
            </w:r>
          </w:p>
        </w:tc>
      </w:tr>
      <w:tr w:rsidR="003630CB" w:rsidRPr="00E12263" w:rsidTr="00E12263">
        <w:tc>
          <w:tcPr>
            <w:tcW w:w="600" w:type="dxa"/>
            <w:vMerge w:val="restart"/>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2</w:t>
            </w: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Tiêu chí về đối tượng:</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Đối tượng 1 (quy định tại các Khoản 5, 6 và 7 Điều 49 của Luật Nhà ở).</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30</w:t>
            </w: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Đối tượng 2 (quy định tại các Khoản 4 và 9 Điều 49 của Luật Nhà ở</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20</w:t>
            </w: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Đối tượng quy định tại các Khoản 1, 8 và 10 Điều 49 của Luật Nhà ở).</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40</w:t>
            </w:r>
          </w:p>
        </w:tc>
      </w:tr>
      <w:tr w:rsidR="003630CB" w:rsidRPr="00E12263" w:rsidTr="00E12263">
        <w:tc>
          <w:tcPr>
            <w:tcW w:w="600" w:type="dxa"/>
            <w:vMerge w:val="restart"/>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3</w:t>
            </w: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Tiêu chí ưu tiên khác:</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Hộ gia đình có từ 02 người trở lên thuộc đối tượng 1, 2.</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10</w:t>
            </w: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Hộ gia đình có 01 người thuộc đối tượng 1 và có ít nhất 01 người thuộc đối tượng 2.</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7</w:t>
            </w: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Hộ gia đình có từ 02 người trở lên thuộc đối tượng 2</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4</w:t>
            </w:r>
          </w:p>
        </w:tc>
      </w:tr>
      <w:tr w:rsidR="003630CB" w:rsidRPr="00E12263" w:rsidTr="00E12263">
        <w:tc>
          <w:tcPr>
            <w:tcW w:w="0" w:type="auto"/>
            <w:vMerge/>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Ghi chú:</w:t>
            </w:r>
            <w:r w:rsidRPr="00E12263">
              <w:rPr>
                <w:rFonts w:ascii="inherit" w:eastAsia="Times New Roman" w:hAnsi="inherit" w:cs="Times New Roman"/>
                <w:sz w:val="21"/>
                <w:szCs w:val="21"/>
              </w:rPr>
              <w:t> Trường hợp hộ gia đình, cá nhân được hưởng các tiêu chí ưu tiên khác nhau thì chỉ tính theo tiêu chí ưu tiên có thang điểm cao nhất.</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p>
        </w:tc>
      </w:tr>
      <w:tr w:rsidR="003630CB" w:rsidRPr="00E12263" w:rsidTr="00E12263">
        <w:tc>
          <w:tcPr>
            <w:tcW w:w="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4</w:t>
            </w:r>
          </w:p>
        </w:tc>
        <w:tc>
          <w:tcPr>
            <w:tcW w:w="66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3630CB">
              <w:rPr>
                <w:rFonts w:ascii="inherit" w:eastAsia="Times New Roman" w:hAnsi="inherit" w:cs="Times New Roman"/>
                <w:b/>
                <w:bCs/>
                <w:sz w:val="21"/>
                <w:szCs w:val="21"/>
                <w:bdr w:val="none" w:sz="0" w:space="0" w:color="auto" w:frame="1"/>
              </w:rPr>
              <w:t>Tiêu chí ưu tiên do Ủy ban nhân dân cấp tỉnh quy định:</w:t>
            </w:r>
          </w:p>
          <w:p w:rsidR="00E12263" w:rsidRPr="00E12263" w:rsidRDefault="00E12263" w:rsidP="00E12263">
            <w:pPr>
              <w:spacing w:after="360" w:line="480" w:lineRule="auto"/>
              <w:jc w:val="both"/>
              <w:textAlignment w:val="baseline"/>
              <w:rPr>
                <w:rFonts w:ascii="inherit" w:eastAsia="Times New Roman" w:hAnsi="inherit" w:cs="Times New Roman"/>
                <w:sz w:val="21"/>
                <w:szCs w:val="21"/>
              </w:rPr>
            </w:pPr>
            <w:r w:rsidRPr="00E12263">
              <w:rPr>
                <w:rFonts w:ascii="inherit" w:eastAsia="Times New Roman" w:hAnsi="inherit" w:cs="Times New Roman"/>
                <w:sz w:val="21"/>
                <w:szCs w:val="21"/>
              </w:rPr>
              <w:t>(theo điều kiện cụ thể của từng địa phương, nếu có)</w:t>
            </w:r>
          </w:p>
        </w:tc>
        <w:tc>
          <w:tcPr>
            <w:tcW w:w="1200"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10</w:t>
            </w:r>
          </w:p>
        </w:tc>
      </w:tr>
    </w:tbl>
    <w:p w:rsidR="00E12263" w:rsidRPr="00E12263" w:rsidRDefault="00E12263" w:rsidP="00E12263">
      <w:pPr>
        <w:numPr>
          <w:ilvl w:val="0"/>
          <w:numId w:val="4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 xml:space="preserve">Căn cứ theo nguyên tắc, tiêu chí chấm điểm quy định tại Khoản 1 và Khoản 2 Điều này, Ủy ban nhân dân cấp tỉnh quy định cụ thể tiêu chí ưu tiên để lựa chọn các đối tượng được mua, thuê, thuê mua nhà ở xã hội trên địa bàn phù hợp với đặc thù của địa phương nhưng không được vượt quá tiêu chí tại </w:t>
      </w:r>
      <w:r w:rsidRPr="00E12263">
        <w:rPr>
          <w:rFonts w:ascii="inherit" w:eastAsia="Times New Roman" w:hAnsi="inherit" w:cs="Arial"/>
          <w:sz w:val="21"/>
          <w:szCs w:val="21"/>
        </w:rPr>
        <w:lastRenderedPageBreak/>
        <w:t>Điểm 4 Khoản 2 Điều này, để hướng dẫn các chủ đầu tư dự án và các hộ gia đình, cá nhân thực hiện việc bán, cho thuê, cho thuê mua nhà ở xã hội đúng đối tượng theo quy định.</w:t>
      </w:r>
    </w:p>
    <w:p w:rsidR="00E12263" w:rsidRPr="00E12263" w:rsidRDefault="00E12263" w:rsidP="00E12263">
      <w:pPr>
        <w:numPr>
          <w:ilvl w:val="0"/>
          <w:numId w:val="4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đầu tư dự án và hộ gia đình, cá nhân đầu tư xây dựng nhà ở xã hội căn cứ theo nguyên tắc, tiêu chí chấm điểm quy định tại Khoản 1 và Khoản 2 Điều này và quy định cụ thể của Ủy ban nhân dân cấp tỉnh ban hành (nếu có) để thực hiện việc bán, cho thuê, cho thuê mua nhà ở xã hội do mình đầu tư xây dựng.</w:t>
      </w:r>
    </w:p>
    <w:p w:rsidR="00E12263" w:rsidRPr="00E12263" w:rsidRDefault="00E12263" w:rsidP="00E12263">
      <w:pPr>
        <w:numPr>
          <w:ilvl w:val="0"/>
          <w:numId w:val="4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đối tượng quy định tại Khoản 6 Điều 49 của Luật Nhà ở thì có thể đăng ký mua, thuê, thuê mua nhà ở xã hội tại dự án do các thành phần kinh tế đầu tư hoặc dự án do Bộ Quốc phòng, Bộ Công an triển khai thực hiện nhưng phải bảo đảm nguyên tắc mỗi đối tượng mua, thuê, thuê mua nhà ở chỉ được hỗ trợ giải quyết một lần.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Bộ Quốc phòng và Bộ Công an quy định cụ thể tiêu chí xét duyệt đối tượng, điều kiện đối với các trường hợp được mua, thuê, thuê mua nhà ở xã hội tại các dự án xây dựng nhà ở xã hội do mình triển khai thực hiện phù hợp với đặc thù của lực lượng vũ trang gửi Bộ Xây dựng để có ý kiến thống nhất bằng văn bản trước khi ban hành, trong thời hạn 15 ngày làm việc Bộ Xây dựng có trách nhiệm trả lời về nội dung xin ý kiến.</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Đối với các trường hợp đăng ký mua, thuê, thuê mua nhà ở tại các dự án do các thành phần kinh tế đầu tư thì nguyên tắc và tiêu chí xét duyệt đối tượng thực hiện theo quy định tại Khoản 1 và Khoản 2 Điều này.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24. Hợp đồng mua bán, thuê, thuê mua nhà ở xã hội</w:t>
      </w:r>
    </w:p>
    <w:p w:rsidR="00E12263" w:rsidRPr="00E12263" w:rsidRDefault="00E12263" w:rsidP="00E12263">
      <w:pPr>
        <w:numPr>
          <w:ilvl w:val="0"/>
          <w:numId w:val="4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mua bán, thuê, thuê mua nhà ở xã hội theo quy định của Luật Nhà ở và Nghị định này do các bên thỏa thuận trên cơ sở tham khảo hợp đồng mẫu do Bộ Xây dựng ban hành.</w:t>
      </w:r>
    </w:p>
    <w:p w:rsidR="00E12263" w:rsidRPr="00E12263" w:rsidRDefault="00E12263" w:rsidP="00E12263">
      <w:pPr>
        <w:numPr>
          <w:ilvl w:val="0"/>
          <w:numId w:val="4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Hợp đồng thuê nhà ở xã hội được ký giữa chủ đầu tư hoặc doanh nghiệp được chủ đầu tư ủy thác quản lý, vận hành nhà ở với người thuê nhà ở.</w:t>
      </w:r>
    </w:p>
    <w:p w:rsidR="00E12263" w:rsidRPr="00E12263" w:rsidRDefault="00E12263" w:rsidP="00E12263">
      <w:pPr>
        <w:numPr>
          <w:ilvl w:val="0"/>
          <w:numId w:val="4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25. Quản lý chất lượng nhà ở xã hội</w:t>
      </w:r>
    </w:p>
    <w:p w:rsidR="00E12263" w:rsidRPr="00E12263" w:rsidRDefault="00E12263" w:rsidP="00E12263">
      <w:pPr>
        <w:numPr>
          <w:ilvl w:val="0"/>
          <w:numId w:val="5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quản lý chất lượng công trình xây dựng đối với các dự án xây dựng nhà ở xã hội thực hiện theo quy định của pháp luật về quản lý chất lượng công trình xây dựng.</w:t>
      </w:r>
    </w:p>
    <w:p w:rsidR="00E12263" w:rsidRPr="00E12263" w:rsidRDefault="00E12263" w:rsidP="00E12263">
      <w:pPr>
        <w:numPr>
          <w:ilvl w:val="0"/>
          <w:numId w:val="5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nhà ở xã hội do các hộ gia đình, cá nhân đầu tư xây dựng phải tuân thủ quy định của pháp luật về quy hoạch xây dựng, quy hoạch đô thị và điểm dân cư nông thôn; phải có Giấy phép xây dựng theo quy định của pháp luật về xây dựng.</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26. Quản lý khai thác, sử dụng nhà ở xã hội</w:t>
      </w:r>
    </w:p>
    <w:p w:rsidR="00E12263" w:rsidRPr="00E12263" w:rsidRDefault="00E12263" w:rsidP="00E12263">
      <w:pPr>
        <w:numPr>
          <w:ilvl w:val="0"/>
          <w:numId w:val="5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Việc quản lý khai thác, sử dụng nhà ở xã hội được đầu tư bằng nguồn vốn ngân sách nhà nước thực hiện theo quy định của pháp luật về quản lý, sử dụng nhà ở thuộc sở hữu nhà nước.</w:t>
      </w:r>
    </w:p>
    <w:p w:rsidR="00E12263" w:rsidRPr="00FE65A6" w:rsidRDefault="00E12263" w:rsidP="00E12263">
      <w:pPr>
        <w:numPr>
          <w:ilvl w:val="0"/>
          <w:numId w:val="51"/>
        </w:numPr>
        <w:shd w:val="clear" w:color="auto" w:fill="FFFFFF"/>
        <w:spacing w:after="0" w:line="300" w:lineRule="atLeast"/>
        <w:textAlignment w:val="baseline"/>
        <w:rPr>
          <w:rFonts w:ascii="inherit" w:eastAsia="Times New Roman" w:hAnsi="inherit" w:cs="Arial"/>
          <w:color w:val="FF0000"/>
          <w:sz w:val="21"/>
          <w:szCs w:val="21"/>
        </w:rPr>
      </w:pPr>
      <w:r w:rsidRPr="00FE65A6">
        <w:rPr>
          <w:rFonts w:ascii="inherit" w:eastAsia="Times New Roman" w:hAnsi="inherit" w:cs="Arial"/>
          <w:color w:val="FF0000"/>
          <w:sz w:val="21"/>
          <w:szCs w:val="21"/>
        </w:rPr>
        <w:t xml:space="preserve">Đối với nhà ở xã hội được đầu tư xây dựng bằng nguồn vốn ngoài ngân sách nhà nước thì chủ đầu tư dự án có trách nhiệm tổ chức quản lý việc sử dụng, vận hành và khai thác nhà ở xã hội. Chủ đầu tư dự án phải dành tối thiểu 20% tổng diện tích sàn nhà ở trong phạm vi dự án dành để cho thuê; sau thời gian tối thiểu là 05 năm kể từ thời điểm bắt đầu cho thuê thì chủ đầu tư dự án được phép bán quỹ nhà </w:t>
      </w:r>
      <w:r w:rsidRPr="00FE65A6">
        <w:rPr>
          <w:rFonts w:ascii="inherit" w:eastAsia="Times New Roman" w:hAnsi="inherit" w:cs="Arial"/>
          <w:color w:val="FF0000"/>
          <w:sz w:val="21"/>
          <w:szCs w:val="21"/>
        </w:rPr>
        <w:lastRenderedPageBreak/>
        <w:t>ở này cho người đang thuê hoặc đối tượng quy định tại Điều 49 của Luật Nhà ở theo giá bán quy định tại Điều 21 của Nghị định này.</w:t>
      </w:r>
    </w:p>
    <w:p w:rsidR="00E12263" w:rsidRPr="00FE65A6" w:rsidRDefault="00E12263" w:rsidP="00E12263">
      <w:pPr>
        <w:numPr>
          <w:ilvl w:val="0"/>
          <w:numId w:val="51"/>
        </w:numPr>
        <w:shd w:val="clear" w:color="auto" w:fill="FFFFFF"/>
        <w:spacing w:after="0" w:line="300" w:lineRule="atLeast"/>
        <w:textAlignment w:val="baseline"/>
        <w:rPr>
          <w:rFonts w:ascii="inherit" w:eastAsia="Times New Roman" w:hAnsi="inherit" w:cs="Arial"/>
          <w:color w:val="FF0000"/>
          <w:sz w:val="21"/>
          <w:szCs w:val="21"/>
        </w:rPr>
      </w:pPr>
      <w:r w:rsidRPr="00FE65A6">
        <w:rPr>
          <w:rFonts w:ascii="inherit" w:eastAsia="Times New Roman" w:hAnsi="inherit" w:cs="Arial"/>
          <w:color w:val="FF0000"/>
          <w:sz w:val="21"/>
          <w:szCs w:val="21"/>
        </w:rPr>
        <w:t>Việc quản lý sử dụng nhà ở xã hội là nhà chung cư được thực hiện theo quy định của pháp luật về nhà ở.</w:t>
      </w:r>
    </w:p>
    <w:p w:rsidR="00E12263" w:rsidRPr="00FE65A6" w:rsidRDefault="00E12263" w:rsidP="00E12263">
      <w:pPr>
        <w:shd w:val="clear" w:color="auto" w:fill="FFFFFF"/>
        <w:spacing w:after="360" w:line="300" w:lineRule="atLeast"/>
        <w:jc w:val="both"/>
        <w:textAlignment w:val="baseline"/>
        <w:rPr>
          <w:rFonts w:ascii="inherit" w:eastAsia="Times New Roman" w:hAnsi="inherit" w:cs="Arial"/>
          <w:color w:val="FF0000"/>
          <w:sz w:val="21"/>
          <w:szCs w:val="21"/>
        </w:rPr>
      </w:pPr>
      <w:r w:rsidRPr="00FE65A6">
        <w:rPr>
          <w:rFonts w:ascii="inherit" w:eastAsia="Times New Roman" w:hAnsi="inherit" w:cs="Arial"/>
          <w:color w:val="FF0000"/>
          <w:sz w:val="21"/>
          <w:szCs w:val="21"/>
        </w:rPr>
        <w:t>Các dịch vụ quản lý, vận hành nhà ở xã hội được hưởng các cơ chế như đối với dịch vụ công ích.</w:t>
      </w:r>
    </w:p>
    <w:p w:rsidR="00E12263" w:rsidRPr="00FE65A6" w:rsidRDefault="00E12263" w:rsidP="00E12263">
      <w:pPr>
        <w:numPr>
          <w:ilvl w:val="0"/>
          <w:numId w:val="52"/>
        </w:numPr>
        <w:shd w:val="clear" w:color="auto" w:fill="FFFFFF"/>
        <w:spacing w:after="0" w:line="300" w:lineRule="atLeast"/>
        <w:textAlignment w:val="baseline"/>
        <w:rPr>
          <w:rFonts w:ascii="inherit" w:eastAsia="Times New Roman" w:hAnsi="inherit" w:cs="Arial"/>
          <w:color w:val="FF0000"/>
          <w:sz w:val="21"/>
          <w:szCs w:val="21"/>
        </w:rPr>
      </w:pPr>
      <w:r w:rsidRPr="00FE65A6">
        <w:rPr>
          <w:rFonts w:ascii="inherit" w:eastAsia="Times New Roman" w:hAnsi="inherit" w:cs="Arial"/>
          <w:color w:val="FF0000"/>
          <w:sz w:val="21"/>
          <w:szCs w:val="21"/>
        </w:rPr>
        <w:t>Đơn vị quản lý, vận hành và khai thác nhà ở xã hội được quyền kinh doanh các dịch vụ khác theo quy định của pháp luật trong khu nhà ở xã hội để tạo nguồn bù đắp chi phí quản lý vận hành, bảo trì nhằm giảm chi phí dịch vụ quản lý sử dụng nhà ở xã hội.</w:t>
      </w:r>
    </w:p>
    <w:p w:rsidR="00E12263" w:rsidRPr="00E12263" w:rsidRDefault="00E12263" w:rsidP="00E12263">
      <w:pPr>
        <w:numPr>
          <w:ilvl w:val="0"/>
          <w:numId w:val="5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nhà ở xã hội do các hộ gia đình, cá nhân đầu tư xây dựng:</w:t>
      </w:r>
    </w:p>
    <w:p w:rsidR="00E12263" w:rsidRPr="00E12263" w:rsidRDefault="00E12263" w:rsidP="00E12263">
      <w:pPr>
        <w:numPr>
          <w:ilvl w:val="0"/>
          <w:numId w:val="5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Chủ sở hữu có nhà ở cho thuê tự quản lý hoặc thuê, ủy thác cho đơn vị có chức năng kinh doanh dịch vụ quản lý nhà ở để quản lý, vận hành quỹ nhà ở do mình đầu tư;</w:t>
      </w:r>
    </w:p>
    <w:p w:rsidR="00E12263" w:rsidRPr="00E12263" w:rsidRDefault="00E12263" w:rsidP="00E12263">
      <w:pPr>
        <w:numPr>
          <w:ilvl w:val="0"/>
          <w:numId w:val="5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Trong thời hạn cho thuê nhà ở theo hợp đồng đã ký kết, chủ sở hữu nhà ở được phép bán nhà ở cho người đang thuê, nếu người đang thuê có nhu cầu mua và bên bán không phải nộp tiền sử dụng đất cho Nhà nước khi bán nhà ở đó;</w:t>
      </w:r>
    </w:p>
    <w:p w:rsidR="00E12263" w:rsidRPr="00E12263" w:rsidRDefault="00E12263" w:rsidP="00E12263">
      <w:pPr>
        <w:numPr>
          <w:ilvl w:val="0"/>
          <w:numId w:val="5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Chủ sở hữu nhà ở được hưởng các quyền lợi và có trách nhiệm thực hiện các nghĩa vụ đối với nhà ở thuộc sở hữu của mình theo quy định của pháp luật về dân sự và pháp luật về nhà ở;</w:t>
      </w:r>
    </w:p>
    <w:p w:rsidR="00E12263" w:rsidRPr="00E12263" w:rsidRDefault="00E12263" w:rsidP="00E12263">
      <w:pPr>
        <w:numPr>
          <w:ilvl w:val="0"/>
          <w:numId w:val="52"/>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Giao Bộ Xây dựng ban hành quy định cụ thể việc quản lý chất lượng, khai thác và quản lý sử dụng nhà ở xã hội do các hộ gia đình, cá nhân xây dựng để bán, cho thuê, cho thuê mua.</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27. Quyền, nghĩa vụ và trách nhiệm của bên bán, cho thuê, cho thuê mua và bên mua, thuê, thuê mua nhà ở xã hội</w:t>
      </w:r>
    </w:p>
    <w:p w:rsidR="00E12263" w:rsidRPr="00E12263" w:rsidRDefault="00E12263" w:rsidP="00E12263">
      <w:pPr>
        <w:numPr>
          <w:ilvl w:val="0"/>
          <w:numId w:val="5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Bên bán, cho thuê, cho thuê mua và bên mua, thuê, thuê mua nhà ở xã hội có trách nhiệm thực hiện các quyền và nghĩa vụ sau đây:</w:t>
      </w:r>
    </w:p>
    <w:p w:rsidR="00E12263" w:rsidRPr="00E12263" w:rsidRDefault="00E12263" w:rsidP="00E12263">
      <w:pPr>
        <w:numPr>
          <w:ilvl w:val="0"/>
          <w:numId w:val="53"/>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Đối với bên bán, cho thuê, cho thuê mua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Phải thực hiện nghiêm chỉnh các điều khoản đã thỏa thuận trong hợp đồng mua bán, cho thuê, cho thuê mua nhà ở đã ký kết;</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Được quyền chấm dứt hợp đồng mua bán, cho thuê, cho thuê mua nhà ở xã hội theo thỏa thuận trong hợp đồng đã ký;</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Tổ chức thành lập Ban quản trị nhà ở xã hội và ban hành Quy chế quản lý nhà ở xã hội theo hướng dẫn của Bộ Xây dựng đối với nhà ở xã hội là nhà chung cư;</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Thu các khoản phí dịch vụ liên quan đến quản lý, sử dụng nhà ở xã hội theo đúng thỏa thuận trong hợp đồng đã ký và Quy chế quản lý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Không được tăng giá bán, cho thuê, cho thuê mua nhà ở xã hội khi chưa được phép của cơ quan nhà nước có thẩm quyền theo quy định của Nghị định này;</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 Phải chấp hành quyết định của cơ quan có thẩm quyền về việc xử lý các hành vi vi phạm và giải quyết các khiếu nại, tranh chấp liên quan đến việc mua bán, cho thuê, cho thuê mua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Thực hiện các quyền và nghĩa vụ khác theo quy định của pháp luật.</w:t>
      </w:r>
    </w:p>
    <w:p w:rsidR="00E12263" w:rsidRPr="00E12263" w:rsidRDefault="00E12263" w:rsidP="00E12263">
      <w:pPr>
        <w:numPr>
          <w:ilvl w:val="0"/>
          <w:numId w:val="54"/>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Đối với bên mua, thuê, thuê mua nhà ở xã hội:</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Được quyền chấm dứt hợp đồng mua bán, thuê, thuê mua nhà ở xã hội theo thỏa thuận trong hợp đồng đã ký kết;</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Phải thực hiện các điều khoản đã thỏa thuận trong hợp đồng mua bán, thuê, thuê mua nhà ở xã hội đã ký kết và Quy chế quản lý nhà ở xã hội cho thuê do cơ quan có thẩm quyền ban hành;</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Bên mua, thuê, thuê mua phải chấp hành quyết định của cơ quan có thẩm quyền về việc xử lý các hành vi vi phạm và giải quyết các khiếu nại, tranh chấp liên quan đến việc mua bán, cho thuê, thuê mua nhà ở xã hội và thực hiện các quyền và nghĩa vụ khác theo quy định của pháp luật;</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Đối với nhà ở xã hội dành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rsidR="00E12263" w:rsidRPr="00E12263" w:rsidRDefault="00E12263" w:rsidP="00E12263">
      <w:pPr>
        <w:numPr>
          <w:ilvl w:val="0"/>
          <w:numId w:val="55"/>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Căn cứ vào quy định tại Nghị định này và các văn bản hướng dẫn của cơ quan có thẩm quyền, các bên thỏa thuận và ghi rõ trong hợp đồng mua bán, cho thuê, thuê mua nhà ở xã hội các quyền và nghĩa vụ của hai bên.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Chương V</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TỔ CHỨC THỰC HIỆN</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28. Trách nhiệm của Bộ Xây dựng</w:t>
      </w:r>
    </w:p>
    <w:p w:rsidR="00E12263" w:rsidRPr="00E12263" w:rsidRDefault="00E12263" w:rsidP="00E12263">
      <w:pPr>
        <w:numPr>
          <w:ilvl w:val="0"/>
          <w:numId w:val="5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Thực hiện các nhiệm vụ được giao theo quy định của Luật Nhà ở và Nghị định này.</w:t>
      </w:r>
    </w:p>
    <w:p w:rsidR="00E12263" w:rsidRPr="00E12263" w:rsidRDefault="00E12263" w:rsidP="00E12263">
      <w:pPr>
        <w:numPr>
          <w:ilvl w:val="0"/>
          <w:numId w:val="5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Ban hành theo thẩm quyền thiết kế mẫu, thiết kế điển hình nhà ở xã hội; quy chế quản lý việc sử dụng, vận hành khai thác quỹ nhà ở xã hội.</w:t>
      </w:r>
    </w:p>
    <w:p w:rsidR="00E12263" w:rsidRPr="00E12263" w:rsidRDefault="00E12263" w:rsidP="00E12263">
      <w:pPr>
        <w:numPr>
          <w:ilvl w:val="0"/>
          <w:numId w:val="5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Xây dựng chỉ đạo và giao nhiệm vụ cho các doanh nghiệp nhà nước trực thuộc Bộ phối hợp với Ủy ban nhân dân cấp tỉnh phát triển nhà ở xã hội theo quy định của Nghị định này.</w:t>
      </w:r>
    </w:p>
    <w:p w:rsidR="00E12263" w:rsidRPr="00E12263" w:rsidRDefault="00E12263" w:rsidP="00E12263">
      <w:pPr>
        <w:numPr>
          <w:ilvl w:val="0"/>
          <w:numId w:val="5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Chủ trì, phối hợp với các Bộ, ngành, Ủy ban nhân dân cấp tỉnh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rsidR="00E12263" w:rsidRPr="00E12263" w:rsidRDefault="00E12263" w:rsidP="00E12263">
      <w:pPr>
        <w:numPr>
          <w:ilvl w:val="0"/>
          <w:numId w:val="5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lastRenderedPageBreak/>
        <w:t>Tham gia Hội đồng quản lý nguồn vốn và quản lý sử dụng nguồn vốn ưu đãi để phát triển nhà ở xã hội và hỗ trợ cho các hộ gia đình, cá nhân vay để mua, thuê, thuê mua nhà ở xã hội.</w:t>
      </w:r>
    </w:p>
    <w:p w:rsidR="00E12263" w:rsidRPr="00E12263" w:rsidRDefault="00E12263" w:rsidP="00E12263">
      <w:pPr>
        <w:numPr>
          <w:ilvl w:val="0"/>
          <w:numId w:val="56"/>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Thực hiện các nhiệm vụ, quyền hạn khác theo quy định của pháp luật.</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29. Trách nhiệm của các Bộ, ngành có liên quan</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Kế hoạch và Đầu tư:</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Chủ 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Tài chính:</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Hướng dẫn cụ thể chế độ miễn tiền sử dụng đất, tiền thuê đất, việc hoàn trả theo quy định tại Khoản 1 Điều 9 và phương pháp xác định giá trị tiền sử dụng đất mà bên bán nhà ở xã hội phải nộp quy định tại Khoản 4 Điều 19 của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d)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Bộ Tài nguyên và Môi trường:</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Chủ trì, phối hợp với Bộ Xây dựng hướng dẫn các địa phương trong việc lập quy hoạch, kế hoạch sử dụng đất, bảo đảm đủ quỹ đất để triển khai thực hiện các dự án xây dựng nhà ở xã hội;</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Ngân hàng Nhà nước Việt Nam:</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 xml:space="preserve">a) Ban hành quy định về phương thức tái cấp vốn, cho vay, gia hạn nợ, chuyển nợ quá hạn, quy trình thủ tục cho vay ưu đãi đối với các tổ chức tín dụng do Nhà nước chỉ định bảo đảm sử dụng có hiệu quả, đúng mục đích khoản tín dụng này; chỉ đạo Ngân hàng Chính sách xã hội hướng dẫn việc huy </w:t>
      </w:r>
      <w:r w:rsidRPr="00E12263">
        <w:rPr>
          <w:rFonts w:ascii="inherit" w:eastAsia="Times New Roman" w:hAnsi="inherit" w:cs="Arial"/>
          <w:sz w:val="21"/>
          <w:szCs w:val="21"/>
        </w:rPr>
        <w:lastRenderedPageBreak/>
        <w:t>động tiền gửi tiết kiệm, thủ tục cho vay, gia hạn nợ, chuyển nợ quá hạn phù hợp với tổ chức và hoạt động của Ngân hàng Chính sách xã hội;</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Chỉ định một số tổ chức tín dụng triển khai cho vay hỗ trợ nhà ở xã hội; thực hiện các nhiệm vụ được giao theo quy định của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Ngân hàng Chính sách xã hội:</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a) Quản lý và sử dụng nguồn vốn, thực hiện cho vay đúng đối tượng theo quy định của Nghị định này;</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b) Phối hợp với các Bộ, ngành báo cáo cấp có thẩm quyền để xử lý những khó khăn, vướng mắc trong quá trình thực hiện cho vay hỗ trợ nhà ở xã hội.</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 Chủ trì, phối hợp với các Bộ, ngành có liên quan xây dựng Đề án cho vay vốn ưu đãi để đầu tư xây dựng nhà ở xã hội đối với các đối tượng quy định tại Khoản 1 Điều 15 của Nghị định này trình Thủ tướng Chính phủ xem xét, phê duyệt trước khi triển khai thực hiện.</w:t>
      </w:r>
    </w:p>
    <w:p w:rsidR="00E12263" w:rsidRPr="00E12263" w:rsidRDefault="00E12263" w:rsidP="00E12263">
      <w:pPr>
        <w:numPr>
          <w:ilvl w:val="0"/>
          <w:numId w:val="57"/>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30. Trách nhiệm của Ủy ban nhân dân các tỉnh, thành phố trực thuộc Trung ương</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Tổ chức, chỉ đạo việc điều tra, khảo sát, tổng hợp nhu cầu để xây dựng chương trình, kế hoạch, chỉ tiêu đầu tư xây dựng nhà ở xã hội hàng năm, trung hạn và dài hạn trên địa bàn; chỉ đạo và giao nhiệm vụ cho các doanh nghiệp tại địa phương, phối hợp với Bộ Xây dựng để chỉ đạo giao nhiệm vụ cho các doanh nghiệp nhà nước trực thuộc Bộ để phát triển nhà ở xã hội theo quy định của Nghị định này.</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Rà soát, điều chỉnh, bổ sung quỹ đất dành để phát triển nhà ở xã hội trong quy hoạch chung, quy hoạch phân khu, quy hoạch chi tiết đô thị của địa phương; thu hồi quỹ đất thuộc các dự án nhà ở thương mại, khu đô thị mới đã giao cho các chủ đầu tư, nhưng không triển khai hoặc triển khai chậm so với tiến độ đã được phê duyệt, quỹ đất 20% dành để xây dựng nhà ở xã hội trong các dự án nhà ở thương mại, khu đô thị mới nhưng chưa sử dụng để giao cho các chủ đầu tư có nhu cầu đầu tư xây dựng nhà ở xã hội.</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Quy định cụ thể và công bố công khai các tiêu chuẩn, đối tượng và điều kiện được mua, thuê, thuê mua nhà ở xã hội trên phạm vi địa bàn phù hợp với điều kiện của từng địa phương; tổ chức quản lý và theo dõi chặt chẽ việc bán, thuê, thuê mua; ban hành khung giá bán, cho thuê, thuê mua nhà ở xã hội trên phạm vi địa bàn theo thẩm quyền.</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Triển khai thực hiện các cơ chế chính sách về phát triển và quản lý nhà ở xã hội của Trung ương; ban hành các quy định cụ thể về cơ chế khuyến khích, ưu đãi thêm của địa phương để kêu gọi các thành phần kinh tế tham gia đầu tư phát triển nhà ở xã hội trên phạm vi địa bàn; quy chế quản lý việc sử dụng, khai thác vận hành quỹ nhà ở xã hội trên phạm vi địa bàn.</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Tổ chức thanh tra, kiểm tra, giám sát và xử lý các vi phạm liên quan đến việc bán, cho thuê, thuê mua nhà ở xã hội trên địa bàn.</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Yêu cầu các chủ đầu tư dự án xây dựng nhà ở xã hội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rsidR="00E12263" w:rsidRPr="00E12263" w:rsidRDefault="00E12263" w:rsidP="00E12263">
      <w:pPr>
        <w:numPr>
          <w:ilvl w:val="0"/>
          <w:numId w:val="58"/>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 xml:space="preserve">Chỉ đạo Sở Xây dựng, chính quyền cấp huyện, cấp xã và các cơ quan chức năng khác thực hiện thẩm định, xác nhận đối tượng, điều kiện vay vốn ưu đãi theo quy định tại Nghị định này; phối hợp chặt chẽ </w:t>
      </w:r>
      <w:r w:rsidRPr="00E12263">
        <w:rPr>
          <w:rFonts w:ascii="inherit" w:eastAsia="Times New Roman" w:hAnsi="inherit" w:cs="Arial"/>
          <w:sz w:val="21"/>
          <w:szCs w:val="21"/>
        </w:rPr>
        <w:lastRenderedPageBreak/>
        <w:t>với Ngân hàng Chính sách xã hội, tổ chức tín dụng do Nhà nước chỉ định trong quá trình xử lý nợ bị rủi ro và tài sản bảo đảm để thu hồi vốn vay.</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31. Trách nhiệm của các doanh nghiệp có cơ sở sản xuất trong khu công nghiệp</w:t>
      </w:r>
    </w:p>
    <w:p w:rsidR="00E12263" w:rsidRPr="00E12263" w:rsidRDefault="00E12263" w:rsidP="00E12263">
      <w:pPr>
        <w:numPr>
          <w:ilvl w:val="0"/>
          <w:numId w:val="5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các doanh nghiệp đã và đang sản xuất tại khu công nghiệp có trách nhiệm xây dựng kế hoạch giải quyết nhà ở, dành nguồn tài chính để hỗ trợ đầu tư phát triển nhà ở xã hội cho hộ gia đình, cá nhân tại cơ sở đó gặp khó khăn về nhà ở;</w:t>
      </w:r>
    </w:p>
    <w:p w:rsidR="00E12263" w:rsidRPr="00E12263" w:rsidRDefault="00E12263" w:rsidP="00E12263">
      <w:pPr>
        <w:numPr>
          <w:ilvl w:val="0"/>
          <w:numId w:val="59"/>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Đối với các doanh nghiệp thành lập mới hoặc mở rộng sản xuất có trách nhiệm bảo đảm nhà ở cho hộ gia đình, cá nhân làm việc tại đơn vị mình.</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32. Điều khoản chuyển tiếp</w:t>
      </w:r>
    </w:p>
    <w:p w:rsidR="00E12263" w:rsidRPr="00E12263" w:rsidRDefault="00E12263" w:rsidP="00E12263">
      <w:pPr>
        <w:numPr>
          <w:ilvl w:val="0"/>
          <w:numId w:val="6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dự án phát triển nhà ở dành cho công nhân khu công nghiệp và các dự án phát triển nhà ở dành cho người có thu nhập thấp tại đô thị đã được triển khai theo quy định của Quyết định số 66/2009/QĐ-TTg ngày 24 tháng 4 năm 2009 và Quyết định số 67/2009/QĐ-TTg ngày 24 tháng 4 năm 2009 của Thủ tướng Chính phủ, Nghị định số 71/2010/NĐ-CP ngày 23 tháng 6 năm 2010 của Chính phủ, nhưng chủ đầu tư đề nghị thay đổi được áp dụng theo quy định tại Nghị định này thì phải được sự chấp thuận của Ủy ban nhân dân cấp tỉnh.</w:t>
      </w:r>
    </w:p>
    <w:p w:rsidR="00E12263" w:rsidRPr="00E12263" w:rsidRDefault="00E12263" w:rsidP="00E12263">
      <w:pPr>
        <w:numPr>
          <w:ilvl w:val="0"/>
          <w:numId w:val="6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dự án nhà ở xã hội đã được cơ quan có thẩm quyền phê duyệt trước ngày Nghị định này có hiệu lực thì không phải thực hiện phê duyệt lại, trừ trường hợp chủ đầu tư đề nghị được điều chỉnh lại nội dung dự án.</w:t>
      </w:r>
    </w:p>
    <w:p w:rsidR="00E12263" w:rsidRPr="00E12263" w:rsidRDefault="00E12263" w:rsidP="00E12263">
      <w:pPr>
        <w:numPr>
          <w:ilvl w:val="0"/>
          <w:numId w:val="6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hợp đồng mua bán, cho thuê, cho thuê mua nhà ở xã hội đã ký kết trước ngày Nghị định này có hiệu lực thi hành mà đối tượng đó chưa được vay vốn ưu đãi và không thuộc đối tượng phải có giấy tờ chứng minh về điều kiện thu nhập theo quy định tại Khoản 3 Điều 22 Nghị định này thì được thực hiện theo quy định của Nghị định này.</w:t>
      </w:r>
    </w:p>
    <w:p w:rsidR="00E12263" w:rsidRPr="00E12263" w:rsidRDefault="00E12263" w:rsidP="00E12263">
      <w:pPr>
        <w:numPr>
          <w:ilvl w:val="0"/>
          <w:numId w:val="60"/>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giấy tờ chứng minh, xác nhận về đối tượng và thực trạng nhà ở đã được cơ quan có thẩm quyền cấp trước ngày Nghị định này có hiệu lực thi hành, mà đối tượng đó chưa được ký hợp đồng mua bán, cho thuê, cho thuê mua nhà ở xã hội thì không phải thực hiện việc xác nhận lại.</w:t>
      </w:r>
    </w:p>
    <w:p w:rsidR="00E12263" w:rsidRPr="00E12263" w:rsidRDefault="00E12263" w:rsidP="00E12263">
      <w:pPr>
        <w:shd w:val="clear" w:color="auto" w:fill="FFFFFF"/>
        <w:spacing w:after="0" w:line="300" w:lineRule="atLeast"/>
        <w:jc w:val="both"/>
        <w:textAlignment w:val="baseline"/>
        <w:rPr>
          <w:rFonts w:ascii="inherit" w:eastAsia="Times New Roman" w:hAnsi="inherit" w:cs="Arial"/>
          <w:sz w:val="21"/>
          <w:szCs w:val="21"/>
        </w:rPr>
      </w:pPr>
      <w:r w:rsidRPr="003630CB">
        <w:rPr>
          <w:rFonts w:ascii="inherit" w:eastAsia="Times New Roman" w:hAnsi="inherit" w:cs="Arial"/>
          <w:b/>
          <w:bCs/>
          <w:sz w:val="21"/>
          <w:szCs w:val="21"/>
          <w:bdr w:val="none" w:sz="0" w:space="0" w:color="auto" w:frame="1"/>
        </w:rPr>
        <w:t>Điều 33. Hiệu Iực thi hành</w:t>
      </w:r>
    </w:p>
    <w:p w:rsidR="00E12263" w:rsidRPr="00E12263" w:rsidRDefault="00E12263" w:rsidP="00E12263">
      <w:pPr>
        <w:numPr>
          <w:ilvl w:val="0"/>
          <w:numId w:val="6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Nghị định này có hiệu lực thi hành kể từ ngày 10 tháng 12 năm 2015.</w:t>
      </w:r>
    </w:p>
    <w:p w:rsidR="00E12263" w:rsidRPr="00E12263" w:rsidRDefault="00E12263" w:rsidP="00E12263">
      <w:pPr>
        <w:numPr>
          <w:ilvl w:val="0"/>
          <w:numId w:val="6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Trong giai đoạn 2015 – 2020, Ngân hàng Chính sách xã hội chưa thực hiện cho vay đối với các đối tượng quy định tại Khoản 1 Điều 15 của Nghị định này.</w:t>
      </w:r>
    </w:p>
    <w:p w:rsidR="00E12263" w:rsidRPr="00E12263" w:rsidRDefault="00E12263" w:rsidP="00E12263">
      <w:pPr>
        <w:numPr>
          <w:ilvl w:val="0"/>
          <w:numId w:val="6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Nghị định này thay thế Nghị định số 188/2013/NĐ-CP ngày 20 tháng 11 năm 2013 của Chính phủ về phát triển và quản lý nhà ở xã hội.</w:t>
      </w:r>
    </w:p>
    <w:p w:rsidR="00E12263" w:rsidRPr="00E12263" w:rsidRDefault="00E12263" w:rsidP="00E12263">
      <w:pPr>
        <w:numPr>
          <w:ilvl w:val="0"/>
          <w:numId w:val="61"/>
        </w:numPr>
        <w:shd w:val="clear" w:color="auto" w:fill="FFFFFF"/>
        <w:spacing w:after="0" w:line="300" w:lineRule="atLeast"/>
        <w:textAlignment w:val="baseline"/>
        <w:rPr>
          <w:rFonts w:ascii="inherit" w:eastAsia="Times New Roman" w:hAnsi="inherit" w:cs="Arial"/>
          <w:sz w:val="21"/>
          <w:szCs w:val="21"/>
        </w:rPr>
      </w:pPr>
      <w:r w:rsidRPr="00E12263">
        <w:rPr>
          <w:rFonts w:ascii="inherit" w:eastAsia="Times New Roman" w:hAnsi="inherit" w:cs="Arial"/>
          <w:sz w:val="21"/>
          <w:szCs w:val="21"/>
        </w:rPr>
        <w:t>Các Bộ trưởng, Thủ trưởng cơ quan ngang Bộ, Thủ trưởng cơ quan thuộc Chính phủ, Chủ tịch Ủy ban nhân dân các tỉnh, thành phố trực thuộc Trung ương chịu trách nhiệm thi hành Nghị định này./.</w:t>
      </w:r>
    </w:p>
    <w:p w:rsidR="00E12263" w:rsidRPr="00E12263" w:rsidRDefault="00E12263" w:rsidP="00E12263">
      <w:pPr>
        <w:shd w:val="clear" w:color="auto" w:fill="FFFFFF"/>
        <w:spacing w:after="360" w:line="300" w:lineRule="atLeast"/>
        <w:jc w:val="both"/>
        <w:textAlignment w:val="baseline"/>
        <w:rPr>
          <w:rFonts w:ascii="inherit" w:eastAsia="Times New Roman" w:hAnsi="inherit" w:cs="Arial"/>
          <w:sz w:val="21"/>
          <w:szCs w:val="21"/>
        </w:rPr>
      </w:pPr>
      <w:r w:rsidRPr="00E12263">
        <w:rPr>
          <w:rFonts w:ascii="inherit" w:eastAsia="Times New Roman" w:hAnsi="inherit" w:cs="Arial"/>
          <w:sz w:val="21"/>
          <w:szCs w:val="21"/>
        </w:rPr>
        <w:t> </w:t>
      </w:r>
    </w:p>
    <w:tbl>
      <w:tblPr>
        <w:tblW w:w="16650" w:type="dxa"/>
        <w:tblBorders>
          <w:bottom w:val="single" w:sz="6" w:space="0" w:color="EDEDED"/>
        </w:tblBorders>
        <w:tblCellMar>
          <w:left w:w="0" w:type="dxa"/>
          <w:right w:w="0" w:type="dxa"/>
        </w:tblCellMar>
        <w:tblLook w:val="04A0" w:firstRow="1" w:lastRow="0" w:firstColumn="1" w:lastColumn="0" w:noHBand="0" w:noVBand="1"/>
      </w:tblPr>
      <w:tblGrid>
        <w:gridCol w:w="16650"/>
      </w:tblGrid>
      <w:tr w:rsidR="003630CB" w:rsidRPr="00E12263" w:rsidTr="00E12263">
        <w:tc>
          <w:tcPr>
            <w:tcW w:w="4785" w:type="dxa"/>
            <w:tcBorders>
              <w:top w:val="single" w:sz="6" w:space="0" w:color="EDEDED"/>
              <w:left w:val="nil"/>
              <w:bottom w:val="nil"/>
              <w:right w:val="nil"/>
            </w:tcBorders>
            <w:shd w:val="clear" w:color="auto" w:fill="auto"/>
            <w:vAlign w:val="bottom"/>
            <w:hideMark/>
          </w:tcPr>
          <w:p w:rsidR="00E12263" w:rsidRPr="00E12263" w:rsidRDefault="00E12263" w:rsidP="00E12263">
            <w:pPr>
              <w:spacing w:after="0" w:line="480" w:lineRule="auto"/>
              <w:rPr>
                <w:rFonts w:ascii="inherit" w:eastAsia="Times New Roman" w:hAnsi="inherit" w:cs="Times New Roman"/>
                <w:sz w:val="21"/>
                <w:szCs w:val="21"/>
              </w:rPr>
            </w:pPr>
            <w:r w:rsidRPr="00E12263">
              <w:rPr>
                <w:rFonts w:ascii="inherit" w:eastAsia="Times New Roman" w:hAnsi="inherit" w:cs="Times New Roman"/>
                <w:sz w:val="21"/>
                <w:szCs w:val="21"/>
              </w:rPr>
              <w:t> </w:t>
            </w:r>
          </w:p>
          <w:p w:rsidR="00E12263" w:rsidRPr="00E12263" w:rsidRDefault="00E12263" w:rsidP="00E12263">
            <w:pPr>
              <w:spacing w:after="0" w:line="480" w:lineRule="auto"/>
              <w:textAlignment w:val="baseline"/>
              <w:rPr>
                <w:rFonts w:ascii="inherit" w:eastAsia="Times New Roman" w:hAnsi="inherit" w:cs="Times New Roman"/>
                <w:sz w:val="21"/>
                <w:szCs w:val="21"/>
              </w:rPr>
            </w:pPr>
            <w:r w:rsidRPr="003630CB">
              <w:rPr>
                <w:rFonts w:ascii="inherit" w:eastAsia="Times New Roman" w:hAnsi="inherit" w:cs="Times New Roman"/>
                <w:b/>
                <w:bCs/>
                <w:i/>
                <w:iCs/>
                <w:sz w:val="21"/>
                <w:szCs w:val="21"/>
                <w:bdr w:val="none" w:sz="0" w:space="0" w:color="auto" w:frame="1"/>
              </w:rPr>
              <w:t>Nơi nhận:</w:t>
            </w:r>
            <w:r w:rsidRPr="00E12263">
              <w:rPr>
                <w:rFonts w:ascii="inherit" w:eastAsia="Times New Roman" w:hAnsi="inherit" w:cs="Times New Roman"/>
                <w:b/>
                <w:bCs/>
                <w:i/>
                <w:iCs/>
                <w:sz w:val="21"/>
                <w:szCs w:val="21"/>
                <w:bdr w:val="none" w:sz="0" w:space="0" w:color="auto" w:frame="1"/>
              </w:rPr>
              <w:br/>
            </w:r>
            <w:r w:rsidRPr="00E12263">
              <w:rPr>
                <w:rFonts w:ascii="inherit" w:eastAsia="Times New Roman" w:hAnsi="inherit" w:cs="Times New Roman"/>
                <w:sz w:val="21"/>
                <w:szCs w:val="21"/>
              </w:rPr>
              <w:t>– Ban Bí thư Trung ương Đảng;</w:t>
            </w:r>
            <w:r w:rsidRPr="00E12263">
              <w:rPr>
                <w:rFonts w:ascii="inherit" w:eastAsia="Times New Roman" w:hAnsi="inherit" w:cs="Times New Roman"/>
                <w:sz w:val="21"/>
                <w:szCs w:val="21"/>
              </w:rPr>
              <w:br/>
              <w:t>– Thủ tướng, các Phó Thủ tướng Chính phủ;</w:t>
            </w:r>
            <w:r w:rsidRPr="00E12263">
              <w:rPr>
                <w:rFonts w:ascii="inherit" w:eastAsia="Times New Roman" w:hAnsi="inherit" w:cs="Times New Roman"/>
                <w:sz w:val="21"/>
                <w:szCs w:val="21"/>
              </w:rPr>
              <w:br/>
            </w:r>
            <w:r w:rsidRPr="00E12263">
              <w:rPr>
                <w:rFonts w:ascii="inherit" w:eastAsia="Times New Roman" w:hAnsi="inherit" w:cs="Times New Roman"/>
                <w:sz w:val="21"/>
                <w:szCs w:val="21"/>
              </w:rPr>
              <w:lastRenderedPageBreak/>
              <w:t>– Các Bộ, cơ quan ngang Bộ, cơ quan thuộc Chính phủ;</w:t>
            </w:r>
            <w:r w:rsidRPr="00E12263">
              <w:rPr>
                <w:rFonts w:ascii="inherit" w:eastAsia="Times New Roman" w:hAnsi="inherit" w:cs="Times New Roman"/>
                <w:sz w:val="21"/>
                <w:szCs w:val="21"/>
              </w:rPr>
              <w:br/>
              <w:t>– HĐND, UBND các tỉnh, thành phố trực thuộc Trung ương;</w:t>
            </w:r>
            <w:r w:rsidRPr="00E12263">
              <w:rPr>
                <w:rFonts w:ascii="inherit" w:eastAsia="Times New Roman" w:hAnsi="inherit" w:cs="Times New Roman"/>
                <w:sz w:val="21"/>
                <w:szCs w:val="21"/>
              </w:rPr>
              <w:br/>
              <w:t>– Văn phòng Trung ương và các Ban của Đảng;</w:t>
            </w:r>
            <w:r w:rsidRPr="00E12263">
              <w:rPr>
                <w:rFonts w:ascii="inherit" w:eastAsia="Times New Roman" w:hAnsi="inherit" w:cs="Times New Roman"/>
                <w:sz w:val="21"/>
                <w:szCs w:val="21"/>
              </w:rPr>
              <w:br/>
              <w:t>– Văn phòng Tổng Bí thư;</w:t>
            </w:r>
            <w:r w:rsidRPr="00E12263">
              <w:rPr>
                <w:rFonts w:ascii="inherit" w:eastAsia="Times New Roman" w:hAnsi="inherit" w:cs="Times New Roman"/>
                <w:sz w:val="21"/>
                <w:szCs w:val="21"/>
              </w:rPr>
              <w:br/>
              <w:t>– Văn phòng Chủ tịch nước;</w:t>
            </w:r>
            <w:r w:rsidRPr="00E12263">
              <w:rPr>
                <w:rFonts w:ascii="inherit" w:eastAsia="Times New Roman" w:hAnsi="inherit" w:cs="Times New Roman"/>
                <w:sz w:val="21"/>
                <w:szCs w:val="21"/>
              </w:rPr>
              <w:br/>
              <w:t>– Hội đồng Dân tộc và các Ủy ban của Quốc hội;</w:t>
            </w:r>
            <w:r w:rsidRPr="00E12263">
              <w:rPr>
                <w:rFonts w:ascii="inherit" w:eastAsia="Times New Roman" w:hAnsi="inherit" w:cs="Times New Roman"/>
                <w:sz w:val="21"/>
                <w:szCs w:val="21"/>
              </w:rPr>
              <w:br/>
              <w:t>– Văn phòng Quốc hội;</w:t>
            </w:r>
            <w:r w:rsidRPr="00E12263">
              <w:rPr>
                <w:rFonts w:ascii="inherit" w:eastAsia="Times New Roman" w:hAnsi="inherit" w:cs="Times New Roman"/>
                <w:sz w:val="21"/>
                <w:szCs w:val="21"/>
              </w:rPr>
              <w:br/>
              <w:t>– Tòa án nhân dân tối cao;</w:t>
            </w:r>
            <w:r w:rsidRPr="00E12263">
              <w:rPr>
                <w:rFonts w:ascii="inherit" w:eastAsia="Times New Roman" w:hAnsi="inherit" w:cs="Times New Roman"/>
                <w:sz w:val="21"/>
                <w:szCs w:val="21"/>
              </w:rPr>
              <w:br/>
              <w:t>– Viện Kiểm sát nhân dân tối cao;</w:t>
            </w:r>
            <w:r w:rsidRPr="00E12263">
              <w:rPr>
                <w:rFonts w:ascii="inherit" w:eastAsia="Times New Roman" w:hAnsi="inherit" w:cs="Times New Roman"/>
                <w:sz w:val="21"/>
                <w:szCs w:val="21"/>
              </w:rPr>
              <w:br/>
              <w:t>– Kiểm toán Nhà nước;</w:t>
            </w:r>
            <w:r w:rsidRPr="00E12263">
              <w:rPr>
                <w:rFonts w:ascii="inherit" w:eastAsia="Times New Roman" w:hAnsi="inherit" w:cs="Times New Roman"/>
                <w:sz w:val="21"/>
                <w:szCs w:val="21"/>
              </w:rPr>
              <w:br/>
              <w:t>– Ủy ban Giám sát tài chính Quốc gia;</w:t>
            </w:r>
            <w:r w:rsidRPr="00E12263">
              <w:rPr>
                <w:rFonts w:ascii="inherit" w:eastAsia="Times New Roman" w:hAnsi="inherit" w:cs="Times New Roman"/>
                <w:sz w:val="21"/>
                <w:szCs w:val="21"/>
              </w:rPr>
              <w:br/>
              <w:t>– Ngân hàng Chính sách xã hội;</w:t>
            </w:r>
            <w:r w:rsidRPr="00E12263">
              <w:rPr>
                <w:rFonts w:ascii="inherit" w:eastAsia="Times New Roman" w:hAnsi="inherit" w:cs="Times New Roman"/>
                <w:sz w:val="21"/>
                <w:szCs w:val="21"/>
              </w:rPr>
              <w:br/>
              <w:t>– Ngân hàng Phát triển Việt Nam;</w:t>
            </w:r>
            <w:r w:rsidRPr="00E12263">
              <w:rPr>
                <w:rFonts w:ascii="inherit" w:eastAsia="Times New Roman" w:hAnsi="inherit" w:cs="Times New Roman"/>
                <w:sz w:val="21"/>
                <w:szCs w:val="21"/>
              </w:rPr>
              <w:br/>
              <w:t>– Ủy ban Trung ương Mặt trận Tổ quốc Việt Nam;</w:t>
            </w:r>
            <w:r w:rsidRPr="00E12263">
              <w:rPr>
                <w:rFonts w:ascii="inherit" w:eastAsia="Times New Roman" w:hAnsi="inherit" w:cs="Times New Roman"/>
                <w:sz w:val="21"/>
                <w:szCs w:val="21"/>
              </w:rPr>
              <w:br/>
              <w:t>– Cơ quan Trung ương của các đoàn thể;</w:t>
            </w:r>
            <w:r w:rsidRPr="00E12263">
              <w:rPr>
                <w:rFonts w:ascii="inherit" w:eastAsia="Times New Roman" w:hAnsi="inherit" w:cs="Times New Roman"/>
                <w:sz w:val="21"/>
                <w:szCs w:val="21"/>
              </w:rPr>
              <w:br/>
              <w:t>– Các Tập đoàn kinh tế, Tổng công ty nhà nước;</w:t>
            </w:r>
            <w:r w:rsidRPr="00E12263">
              <w:rPr>
                <w:rFonts w:ascii="inherit" w:eastAsia="Times New Roman" w:hAnsi="inherit" w:cs="Times New Roman"/>
                <w:sz w:val="21"/>
                <w:szCs w:val="21"/>
              </w:rPr>
              <w:br/>
              <w:t>– VPCP: BTCN, các PCN, Trợ lý TTg, TGĐ Cổng TTĐT, các Vụ, Cục, đơn vị trực thuộc, Công báo;</w:t>
            </w:r>
            <w:r w:rsidRPr="00E12263">
              <w:rPr>
                <w:rFonts w:ascii="inherit" w:eastAsia="Times New Roman" w:hAnsi="inherit" w:cs="Times New Roman"/>
                <w:sz w:val="21"/>
                <w:szCs w:val="21"/>
              </w:rPr>
              <w:br/>
              <w:t>– Lưu: VT, KTN (3b).</w:t>
            </w:r>
          </w:p>
        </w:tc>
      </w:tr>
    </w:tbl>
    <w:p w:rsidR="001B3263" w:rsidRPr="003630CB" w:rsidRDefault="001B3263"/>
    <w:sectPr w:rsidR="001B3263" w:rsidRPr="00363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4B6"/>
    <w:multiLevelType w:val="multilevel"/>
    <w:tmpl w:val="332C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C4DF8"/>
    <w:multiLevelType w:val="multilevel"/>
    <w:tmpl w:val="B490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C74D1"/>
    <w:multiLevelType w:val="multilevel"/>
    <w:tmpl w:val="6C36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81FD6"/>
    <w:multiLevelType w:val="multilevel"/>
    <w:tmpl w:val="1018B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46F75"/>
    <w:multiLevelType w:val="multilevel"/>
    <w:tmpl w:val="3D983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37B7D"/>
    <w:multiLevelType w:val="multilevel"/>
    <w:tmpl w:val="8688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01BAF"/>
    <w:multiLevelType w:val="multilevel"/>
    <w:tmpl w:val="91CE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E075EF"/>
    <w:multiLevelType w:val="multilevel"/>
    <w:tmpl w:val="4F36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94CB3"/>
    <w:multiLevelType w:val="multilevel"/>
    <w:tmpl w:val="7086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13610"/>
    <w:multiLevelType w:val="multilevel"/>
    <w:tmpl w:val="5EE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FD722D"/>
    <w:multiLevelType w:val="multilevel"/>
    <w:tmpl w:val="D686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CD10B5"/>
    <w:multiLevelType w:val="multilevel"/>
    <w:tmpl w:val="5F62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DC3324"/>
    <w:multiLevelType w:val="multilevel"/>
    <w:tmpl w:val="79681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E146D4"/>
    <w:multiLevelType w:val="multilevel"/>
    <w:tmpl w:val="0C56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8082C"/>
    <w:multiLevelType w:val="multilevel"/>
    <w:tmpl w:val="3BAA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F62B9F"/>
    <w:multiLevelType w:val="multilevel"/>
    <w:tmpl w:val="37E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0E0806"/>
    <w:multiLevelType w:val="multilevel"/>
    <w:tmpl w:val="E4343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6B3E67"/>
    <w:multiLevelType w:val="multilevel"/>
    <w:tmpl w:val="4A700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890AE7"/>
    <w:multiLevelType w:val="multilevel"/>
    <w:tmpl w:val="CE04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4C4663"/>
    <w:multiLevelType w:val="multilevel"/>
    <w:tmpl w:val="F30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DF31B0"/>
    <w:multiLevelType w:val="multilevel"/>
    <w:tmpl w:val="C620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0F362C"/>
    <w:multiLevelType w:val="multilevel"/>
    <w:tmpl w:val="CB4EE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D8535E"/>
    <w:multiLevelType w:val="multilevel"/>
    <w:tmpl w:val="0F4A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5F720E"/>
    <w:multiLevelType w:val="multilevel"/>
    <w:tmpl w:val="A47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F23248"/>
    <w:multiLevelType w:val="multilevel"/>
    <w:tmpl w:val="5E82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BC36C3"/>
    <w:multiLevelType w:val="multilevel"/>
    <w:tmpl w:val="2FA2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263CAE"/>
    <w:multiLevelType w:val="multilevel"/>
    <w:tmpl w:val="2172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E12D6B"/>
    <w:multiLevelType w:val="multilevel"/>
    <w:tmpl w:val="1554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0A3D76"/>
    <w:multiLevelType w:val="multilevel"/>
    <w:tmpl w:val="2AEA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FB5ED5"/>
    <w:multiLevelType w:val="multilevel"/>
    <w:tmpl w:val="CB3A0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A1510E"/>
    <w:multiLevelType w:val="multilevel"/>
    <w:tmpl w:val="80C4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D45E45"/>
    <w:multiLevelType w:val="multilevel"/>
    <w:tmpl w:val="7E6C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7D69A0"/>
    <w:multiLevelType w:val="multilevel"/>
    <w:tmpl w:val="FCB07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D82C94"/>
    <w:multiLevelType w:val="multilevel"/>
    <w:tmpl w:val="E604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8D7C2B"/>
    <w:multiLevelType w:val="multilevel"/>
    <w:tmpl w:val="C488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617D32"/>
    <w:multiLevelType w:val="multilevel"/>
    <w:tmpl w:val="9764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7D736A"/>
    <w:multiLevelType w:val="multilevel"/>
    <w:tmpl w:val="F84C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9843D2"/>
    <w:multiLevelType w:val="multilevel"/>
    <w:tmpl w:val="0C848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5F05DA"/>
    <w:multiLevelType w:val="multilevel"/>
    <w:tmpl w:val="77AA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F95D79"/>
    <w:multiLevelType w:val="multilevel"/>
    <w:tmpl w:val="5A887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32916FC"/>
    <w:multiLevelType w:val="multilevel"/>
    <w:tmpl w:val="DE86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B02160"/>
    <w:multiLevelType w:val="multilevel"/>
    <w:tmpl w:val="4B7E9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E36337"/>
    <w:multiLevelType w:val="multilevel"/>
    <w:tmpl w:val="21BEB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A7488F"/>
    <w:multiLevelType w:val="multilevel"/>
    <w:tmpl w:val="C1A0B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0B4C48"/>
    <w:multiLevelType w:val="multilevel"/>
    <w:tmpl w:val="3F1EA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1F790A"/>
    <w:multiLevelType w:val="multilevel"/>
    <w:tmpl w:val="9064CD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21215D"/>
    <w:multiLevelType w:val="multilevel"/>
    <w:tmpl w:val="502C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553747"/>
    <w:multiLevelType w:val="multilevel"/>
    <w:tmpl w:val="BD3C1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86528B"/>
    <w:multiLevelType w:val="multilevel"/>
    <w:tmpl w:val="C9FC7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0D5400"/>
    <w:multiLevelType w:val="multilevel"/>
    <w:tmpl w:val="BA8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C83576"/>
    <w:multiLevelType w:val="multilevel"/>
    <w:tmpl w:val="4732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F67D1B"/>
    <w:multiLevelType w:val="multilevel"/>
    <w:tmpl w:val="B06E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063328"/>
    <w:multiLevelType w:val="multilevel"/>
    <w:tmpl w:val="6B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CF3A6B"/>
    <w:multiLevelType w:val="multilevel"/>
    <w:tmpl w:val="9076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D425C"/>
    <w:multiLevelType w:val="multilevel"/>
    <w:tmpl w:val="07FE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C078EC"/>
    <w:multiLevelType w:val="multilevel"/>
    <w:tmpl w:val="A04A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7C1F06"/>
    <w:multiLevelType w:val="multilevel"/>
    <w:tmpl w:val="C076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F65759"/>
    <w:multiLevelType w:val="multilevel"/>
    <w:tmpl w:val="58B0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E633CD"/>
    <w:multiLevelType w:val="multilevel"/>
    <w:tmpl w:val="02A4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F85009"/>
    <w:multiLevelType w:val="multilevel"/>
    <w:tmpl w:val="646CE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CE950B6"/>
    <w:multiLevelType w:val="multilevel"/>
    <w:tmpl w:val="162E57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6"/>
  </w:num>
  <w:num w:numId="3">
    <w:abstractNumId w:val="50"/>
  </w:num>
  <w:num w:numId="4">
    <w:abstractNumId w:val="33"/>
  </w:num>
  <w:num w:numId="5">
    <w:abstractNumId w:val="14"/>
  </w:num>
  <w:num w:numId="6">
    <w:abstractNumId w:val="39"/>
  </w:num>
  <w:num w:numId="7">
    <w:abstractNumId w:val="41"/>
  </w:num>
  <w:num w:numId="8">
    <w:abstractNumId w:val="7"/>
  </w:num>
  <w:num w:numId="9">
    <w:abstractNumId w:val="37"/>
  </w:num>
  <w:num w:numId="10">
    <w:abstractNumId w:val="10"/>
  </w:num>
  <w:num w:numId="11">
    <w:abstractNumId w:val="27"/>
  </w:num>
  <w:num w:numId="12">
    <w:abstractNumId w:val="40"/>
  </w:num>
  <w:num w:numId="13">
    <w:abstractNumId w:val="34"/>
  </w:num>
  <w:num w:numId="14">
    <w:abstractNumId w:val="3"/>
  </w:num>
  <w:num w:numId="15">
    <w:abstractNumId w:val="12"/>
  </w:num>
  <w:num w:numId="16">
    <w:abstractNumId w:val="59"/>
  </w:num>
  <w:num w:numId="17">
    <w:abstractNumId w:val="23"/>
  </w:num>
  <w:num w:numId="18">
    <w:abstractNumId w:val="35"/>
  </w:num>
  <w:num w:numId="19">
    <w:abstractNumId w:val="16"/>
  </w:num>
  <w:num w:numId="20">
    <w:abstractNumId w:val="32"/>
  </w:num>
  <w:num w:numId="21">
    <w:abstractNumId w:val="42"/>
  </w:num>
  <w:num w:numId="22">
    <w:abstractNumId w:val="60"/>
  </w:num>
  <w:num w:numId="23">
    <w:abstractNumId w:val="58"/>
  </w:num>
  <w:num w:numId="24">
    <w:abstractNumId w:val="9"/>
  </w:num>
  <w:num w:numId="25">
    <w:abstractNumId w:val="2"/>
  </w:num>
  <w:num w:numId="26">
    <w:abstractNumId w:val="25"/>
  </w:num>
  <w:num w:numId="27">
    <w:abstractNumId w:val="20"/>
  </w:num>
  <w:num w:numId="28">
    <w:abstractNumId w:val="30"/>
  </w:num>
  <w:num w:numId="29">
    <w:abstractNumId w:val="56"/>
  </w:num>
  <w:num w:numId="30">
    <w:abstractNumId w:val="18"/>
  </w:num>
  <w:num w:numId="31">
    <w:abstractNumId w:val="26"/>
  </w:num>
  <w:num w:numId="32">
    <w:abstractNumId w:val="5"/>
  </w:num>
  <w:num w:numId="33">
    <w:abstractNumId w:val="13"/>
  </w:num>
  <w:num w:numId="34">
    <w:abstractNumId w:val="15"/>
  </w:num>
  <w:num w:numId="35">
    <w:abstractNumId w:val="48"/>
  </w:num>
  <w:num w:numId="36">
    <w:abstractNumId w:val="52"/>
  </w:num>
  <w:num w:numId="37">
    <w:abstractNumId w:val="43"/>
  </w:num>
  <w:num w:numId="38">
    <w:abstractNumId w:val="53"/>
  </w:num>
  <w:num w:numId="39">
    <w:abstractNumId w:val="46"/>
  </w:num>
  <w:num w:numId="40">
    <w:abstractNumId w:val="24"/>
  </w:num>
  <w:num w:numId="41">
    <w:abstractNumId w:val="0"/>
  </w:num>
  <w:num w:numId="42">
    <w:abstractNumId w:val="4"/>
  </w:num>
  <w:num w:numId="43">
    <w:abstractNumId w:val="45"/>
  </w:num>
  <w:num w:numId="44">
    <w:abstractNumId w:val="1"/>
  </w:num>
  <w:num w:numId="45">
    <w:abstractNumId w:val="29"/>
  </w:num>
  <w:num w:numId="46">
    <w:abstractNumId w:val="31"/>
  </w:num>
  <w:num w:numId="47">
    <w:abstractNumId w:val="8"/>
  </w:num>
  <w:num w:numId="48">
    <w:abstractNumId w:val="17"/>
  </w:num>
  <w:num w:numId="49">
    <w:abstractNumId w:val="19"/>
  </w:num>
  <w:num w:numId="50">
    <w:abstractNumId w:val="38"/>
  </w:num>
  <w:num w:numId="51">
    <w:abstractNumId w:val="28"/>
  </w:num>
  <w:num w:numId="52">
    <w:abstractNumId w:val="21"/>
  </w:num>
  <w:num w:numId="53">
    <w:abstractNumId w:val="54"/>
  </w:num>
  <w:num w:numId="54">
    <w:abstractNumId w:val="51"/>
  </w:num>
  <w:num w:numId="55">
    <w:abstractNumId w:val="44"/>
  </w:num>
  <w:num w:numId="56">
    <w:abstractNumId w:val="22"/>
  </w:num>
  <w:num w:numId="57">
    <w:abstractNumId w:val="49"/>
  </w:num>
  <w:num w:numId="58">
    <w:abstractNumId w:val="57"/>
  </w:num>
  <w:num w:numId="59">
    <w:abstractNumId w:val="55"/>
  </w:num>
  <w:num w:numId="60">
    <w:abstractNumId w:val="11"/>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6F"/>
    <w:rsid w:val="001B3263"/>
    <w:rsid w:val="003630CB"/>
    <w:rsid w:val="0039206F"/>
    <w:rsid w:val="004973E1"/>
    <w:rsid w:val="00A7340D"/>
    <w:rsid w:val="00E12263"/>
    <w:rsid w:val="00FE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D17D5-279D-424A-A961-4C3A8ED0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2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6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12263"/>
    <w:rPr>
      <w:b/>
      <w:bCs/>
    </w:rPr>
  </w:style>
  <w:style w:type="character" w:styleId="Emphasis">
    <w:name w:val="Emphasis"/>
    <w:basedOn w:val="DefaultParagraphFont"/>
    <w:uiPriority w:val="20"/>
    <w:qFormat/>
    <w:rsid w:val="00E12263"/>
    <w:rPr>
      <w:i/>
      <w:iCs/>
    </w:rPr>
  </w:style>
  <w:style w:type="paragraph" w:styleId="NormalWeb">
    <w:name w:val="Normal (Web)"/>
    <w:basedOn w:val="Normal"/>
    <w:uiPriority w:val="99"/>
    <w:semiHidden/>
    <w:unhideWhenUsed/>
    <w:rsid w:val="00E12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41877">
      <w:bodyDiv w:val="1"/>
      <w:marLeft w:val="0"/>
      <w:marRight w:val="0"/>
      <w:marTop w:val="0"/>
      <w:marBottom w:val="0"/>
      <w:divBdr>
        <w:top w:val="none" w:sz="0" w:space="0" w:color="auto"/>
        <w:left w:val="none" w:sz="0" w:space="0" w:color="auto"/>
        <w:bottom w:val="none" w:sz="0" w:space="0" w:color="auto"/>
        <w:right w:val="none" w:sz="0" w:space="0" w:color="auto"/>
      </w:divBdr>
      <w:divsChild>
        <w:div w:id="12343938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10940</Words>
  <Characters>62363</Characters>
  <Application>Microsoft Office Word</Application>
  <DocSecurity>0</DocSecurity>
  <Lines>519</Lines>
  <Paragraphs>146</Paragraphs>
  <ScaleCrop>false</ScaleCrop>
  <Company/>
  <LinksUpToDate>false</LinksUpToDate>
  <CharactersWithSpaces>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2019-09-23T11:53:00Z</dcterms:created>
  <dcterms:modified xsi:type="dcterms:W3CDTF">2022-01-26T11:09:00Z</dcterms:modified>
</cp:coreProperties>
</file>